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9C" w:rsidRDefault="003D72F8">
      <w:pPr>
        <w:suppressAutoHyphens/>
        <w:ind w:right="18"/>
        <w:rPr>
          <w:rFonts w:ascii="Arial" w:hAnsi="Arial"/>
          <w:b/>
          <w:i/>
          <w:sz w:val="36"/>
        </w:rPr>
      </w:pPr>
      <w:r>
        <w:rPr>
          <w:rFonts w:ascii="Arial" w:hAnsi="Arial"/>
          <w:b/>
          <w:i/>
          <w:sz w:val="36"/>
        </w:rPr>
        <w:t>B</w:t>
      </w:r>
      <w:r w:rsidR="00E43C9C">
        <w:rPr>
          <w:rFonts w:ascii="Arial" w:hAnsi="Arial"/>
          <w:b/>
          <w:i/>
          <w:sz w:val="36"/>
        </w:rPr>
        <w:t>OARD OF PENSIONS</w:t>
      </w:r>
      <w:r w:rsidR="00E43C9C">
        <w:rPr>
          <w:rFonts w:ascii="Arial" w:hAnsi="Arial"/>
          <w:b/>
          <w:i/>
          <w:sz w:val="36"/>
        </w:rPr>
        <w:fldChar w:fldCharType="begin"/>
      </w:r>
      <w:r w:rsidR="00E43C9C">
        <w:rPr>
          <w:rFonts w:ascii="Arial" w:hAnsi="Arial"/>
          <w:b/>
          <w:i/>
          <w:sz w:val="36"/>
        </w:rPr>
        <w:instrText xml:space="preserve">PRIVATE </w:instrText>
      </w:r>
      <w:r w:rsidR="00E43C9C">
        <w:rPr>
          <w:rFonts w:ascii="Arial" w:hAnsi="Arial"/>
          <w:b/>
          <w:i/>
          <w:sz w:val="36"/>
        </w:rPr>
        <w:fldChar w:fldCharType="end"/>
      </w:r>
    </w:p>
    <w:p w:rsidR="00E43C9C" w:rsidRDefault="00E43C9C">
      <w:pPr>
        <w:pStyle w:val="Heading2"/>
        <w:rPr>
          <w:sz w:val="20"/>
        </w:rPr>
      </w:pPr>
      <w:r>
        <w:rPr>
          <w:sz w:val="20"/>
        </w:rPr>
        <w:t>PENINSULA-DELAWARE CONFERENCE · THE UNITED METHODIST CHURCH</w:t>
      </w:r>
    </w:p>
    <w:p w:rsidR="00E43C9C" w:rsidRDefault="00E43C9C">
      <w:pPr>
        <w:pStyle w:val="Heading4"/>
        <w:rPr>
          <w:b w:val="0"/>
          <w:sz w:val="14"/>
        </w:rPr>
      </w:pPr>
      <w:r>
        <w:t>Bishop Felton Edwin May Resource Center</w:t>
      </w:r>
      <w:r w:rsidR="009E6C49">
        <w:rPr>
          <w:b w:val="0"/>
          <w:noProof/>
          <w:sz w:val="1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140335</wp:posOffset>
                </wp:positionV>
                <wp:extent cx="70408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C702C0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1.05pt" to="550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pP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EodKY3roCASm1sqI0e1ZNZa/rdIaWrlqgdjwyfTwbSspCRvEoJG2cAf9t/1gxiyN7r2KZj&#10;YzvUSGFeQmIAh1agY9TldNOFHz2icPiQ5ul0C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" o:allowincell="f"/>
            </w:pict>
          </mc:Fallback>
        </mc:AlternateContent>
      </w:r>
      <w:r>
        <w:rPr>
          <w:b w:val="0"/>
          <w:sz w:val="14"/>
        </w:rPr>
        <w:br w:type="column"/>
      </w:r>
      <w:r>
        <w:rPr>
          <w:sz w:val="14"/>
        </w:rPr>
        <w:lastRenderedPageBreak/>
        <w:t xml:space="preserve">                                        </w:t>
      </w:r>
      <w:r>
        <w:rPr>
          <w:i w:val="0"/>
          <w:sz w:val="14"/>
        </w:rPr>
        <w:t>139 N. STATE STREET</w:t>
      </w:r>
    </w:p>
    <w:p w:rsidR="00E43C9C" w:rsidRDefault="00E43C9C">
      <w:pPr>
        <w:pStyle w:val="Heading1"/>
      </w:pPr>
      <w:r>
        <w:t>DOVER, DELAWARE 19901</w:t>
      </w:r>
    </w:p>
    <w:p w:rsidR="00E43C9C" w:rsidRDefault="00E43C9C">
      <w:pPr>
        <w:tabs>
          <w:tab w:val="right" w:pos="2592"/>
        </w:tabs>
        <w:suppressAutoHyphens/>
        <w:jc w:val="righ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 xml:space="preserve"> (302) 674-2626 </w:t>
      </w:r>
    </w:p>
    <w:p w:rsidR="00E43C9C" w:rsidRDefault="00E43C9C">
      <w:pPr>
        <w:tabs>
          <w:tab w:val="right" w:pos="2592"/>
        </w:tabs>
        <w:suppressAutoHyphens/>
        <w:jc w:val="righ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(877) 736-3351 – Toll Free</w:t>
      </w:r>
    </w:p>
    <w:p w:rsidR="00E43C9C" w:rsidRDefault="00E43C9C">
      <w:pPr>
        <w:tabs>
          <w:tab w:val="right" w:pos="2592"/>
        </w:tabs>
        <w:suppressAutoHyphens/>
        <w:jc w:val="right"/>
        <w:rPr>
          <w:rFonts w:ascii="Arial Narrow" w:hAnsi="Arial Narrow"/>
          <w:b/>
          <w:sz w:val="14"/>
        </w:rPr>
      </w:pPr>
    </w:p>
    <w:p w:rsidR="00E43C9C" w:rsidRDefault="00E43C9C">
      <w:pPr>
        <w:tabs>
          <w:tab w:val="right" w:pos="2592"/>
        </w:tabs>
        <w:suppressAutoHyphens/>
        <w:jc w:val="right"/>
        <w:rPr>
          <w:rFonts w:ascii="Arial Narrow" w:hAnsi="Arial Narrow"/>
          <w:sz w:val="16"/>
        </w:rPr>
      </w:pPr>
    </w:p>
    <w:p w:rsidR="00E43C9C" w:rsidRPr="0026081B" w:rsidRDefault="00E43C9C">
      <w:pPr>
        <w:tabs>
          <w:tab w:val="right" w:pos="2592"/>
        </w:tabs>
        <w:suppressAutoHyphens/>
        <w:jc w:val="right"/>
        <w:rPr>
          <w:sz w:val="16"/>
          <w:szCs w:val="16"/>
        </w:rPr>
      </w:pPr>
    </w:p>
    <w:p w:rsidR="00E43C9C" w:rsidRPr="0026081B" w:rsidRDefault="00E43C9C">
      <w:pPr>
        <w:tabs>
          <w:tab w:val="right" w:pos="2592"/>
        </w:tabs>
        <w:suppressAutoHyphens/>
        <w:jc w:val="right"/>
        <w:rPr>
          <w:sz w:val="16"/>
          <w:szCs w:val="16"/>
        </w:rPr>
        <w:sectPr w:rsidR="00E43C9C" w:rsidRPr="0026081B">
          <w:pgSz w:w="12240" w:h="15840" w:code="1"/>
          <w:pgMar w:top="720" w:right="720" w:bottom="720" w:left="720" w:header="720" w:footer="720" w:gutter="0"/>
          <w:paperSrc w:first="7" w:other="7"/>
          <w:cols w:num="2" w:space="720" w:equalWidth="0">
            <w:col w:w="7560" w:space="720"/>
            <w:col w:w="2520"/>
          </w:cols>
        </w:sectPr>
      </w:pPr>
    </w:p>
    <w:p w:rsidR="00E43C9C" w:rsidRDefault="00F16A7C" w:rsidP="00D06CBB">
      <w:pPr>
        <w:suppressAutoHyphens/>
        <w:jc w:val="both"/>
        <w:rPr>
          <w:sz w:val="22"/>
        </w:rPr>
      </w:pPr>
      <w:r>
        <w:rPr>
          <w:sz w:val="22"/>
        </w:rPr>
        <w:lastRenderedPageBreak/>
        <w:t>Dear Pastor:</w:t>
      </w:r>
    </w:p>
    <w:p w:rsidR="00F16A7C" w:rsidRPr="003A6269" w:rsidRDefault="00F16A7C" w:rsidP="00D06CBB">
      <w:pPr>
        <w:suppressAutoHyphens/>
        <w:jc w:val="both"/>
        <w:rPr>
          <w:sz w:val="16"/>
          <w:szCs w:val="16"/>
        </w:rPr>
      </w:pPr>
    </w:p>
    <w:p w:rsidR="00FE0F28" w:rsidRDefault="00F16A7C" w:rsidP="00F44C3C">
      <w:pPr>
        <w:suppressAutoHyphens/>
        <w:ind w:left="450"/>
        <w:rPr>
          <w:sz w:val="22"/>
        </w:rPr>
      </w:pPr>
      <w:r>
        <w:rPr>
          <w:sz w:val="22"/>
        </w:rPr>
        <w:t>The “</w:t>
      </w:r>
      <w:r w:rsidR="008540F9">
        <w:rPr>
          <w:b/>
          <w:sz w:val="22"/>
        </w:rPr>
        <w:t>202</w:t>
      </w:r>
      <w:r w:rsidR="00234A0F">
        <w:rPr>
          <w:b/>
          <w:sz w:val="22"/>
        </w:rPr>
        <w:t>4</w:t>
      </w:r>
      <w:r w:rsidRPr="00D06CBB">
        <w:rPr>
          <w:b/>
          <w:sz w:val="22"/>
        </w:rPr>
        <w:t xml:space="preserve"> </w:t>
      </w:r>
      <w:r w:rsidR="00F1217B">
        <w:rPr>
          <w:b/>
          <w:sz w:val="22"/>
        </w:rPr>
        <w:t>Clergy</w:t>
      </w:r>
      <w:r w:rsidRPr="00D06CBB">
        <w:rPr>
          <w:b/>
          <w:sz w:val="22"/>
        </w:rPr>
        <w:t xml:space="preserve"> Compensation and Other Benefits</w:t>
      </w:r>
      <w:r>
        <w:rPr>
          <w:sz w:val="22"/>
        </w:rPr>
        <w:t>”</w:t>
      </w:r>
      <w:r w:rsidR="00F1217B">
        <w:rPr>
          <w:sz w:val="22"/>
        </w:rPr>
        <w:t xml:space="preserve"> and “</w:t>
      </w:r>
      <w:r w:rsidR="008540F9">
        <w:rPr>
          <w:b/>
          <w:sz w:val="22"/>
        </w:rPr>
        <w:t>202</w:t>
      </w:r>
      <w:r w:rsidR="00234A0F">
        <w:rPr>
          <w:b/>
          <w:sz w:val="22"/>
        </w:rPr>
        <w:t>4</w:t>
      </w:r>
      <w:r w:rsidR="00F1217B">
        <w:rPr>
          <w:b/>
          <w:sz w:val="22"/>
        </w:rPr>
        <w:t xml:space="preserve"> Lay Pastor Compensation and Other Benefits”</w:t>
      </w:r>
      <w:r>
        <w:rPr>
          <w:sz w:val="22"/>
        </w:rPr>
        <w:t xml:space="preserve"> form</w:t>
      </w:r>
      <w:r w:rsidR="00F1217B">
        <w:rPr>
          <w:sz w:val="22"/>
        </w:rPr>
        <w:t>s</w:t>
      </w:r>
      <w:r>
        <w:rPr>
          <w:sz w:val="22"/>
        </w:rPr>
        <w:t xml:space="preserve"> </w:t>
      </w:r>
      <w:r w:rsidR="00F1217B">
        <w:rPr>
          <w:sz w:val="22"/>
        </w:rPr>
        <w:t>are</w:t>
      </w:r>
      <w:r>
        <w:rPr>
          <w:sz w:val="22"/>
        </w:rPr>
        <w:t xml:space="preserve"> available </w:t>
      </w:r>
      <w:r w:rsidR="000838D2">
        <w:rPr>
          <w:sz w:val="22"/>
        </w:rPr>
        <w:t>electronically</w:t>
      </w:r>
      <w:r w:rsidR="00FE0F28">
        <w:rPr>
          <w:sz w:val="22"/>
        </w:rPr>
        <w:t xml:space="preserve"> </w:t>
      </w:r>
      <w:r>
        <w:rPr>
          <w:sz w:val="22"/>
        </w:rPr>
        <w:t xml:space="preserve">this year. </w:t>
      </w:r>
      <w:r w:rsidR="00FE0F28">
        <w:rPr>
          <w:sz w:val="22"/>
        </w:rPr>
        <w:t xml:space="preserve"> DO NOT complete it manually</w:t>
      </w:r>
      <w:r w:rsidR="002B4A14">
        <w:rPr>
          <w:sz w:val="22"/>
        </w:rPr>
        <w:t xml:space="preserve"> since the form</w:t>
      </w:r>
      <w:r w:rsidR="00FE0F28">
        <w:rPr>
          <w:sz w:val="22"/>
        </w:rPr>
        <w:t xml:space="preserve"> is designed to make the calculations for you.</w:t>
      </w:r>
    </w:p>
    <w:p w:rsidR="002B4A14" w:rsidRPr="003A6269" w:rsidRDefault="002B4A14" w:rsidP="00FE0F28">
      <w:pPr>
        <w:suppressAutoHyphens/>
        <w:ind w:left="720"/>
        <w:rPr>
          <w:sz w:val="16"/>
          <w:szCs w:val="16"/>
        </w:rPr>
      </w:pPr>
    </w:p>
    <w:p w:rsidR="00A90618" w:rsidRDefault="00FE0F28" w:rsidP="00FE0F28">
      <w:pPr>
        <w:suppressAutoHyphens/>
        <w:ind w:left="720"/>
        <w:rPr>
          <w:sz w:val="22"/>
        </w:rPr>
      </w:pPr>
      <w:r>
        <w:rPr>
          <w:sz w:val="22"/>
        </w:rPr>
        <w:t xml:space="preserve">Step 1:  </w:t>
      </w:r>
      <w:r w:rsidR="00735559">
        <w:rPr>
          <w:sz w:val="22"/>
        </w:rPr>
        <w:t>Click on the following link to open</w:t>
      </w:r>
      <w:r w:rsidR="00A90618">
        <w:rPr>
          <w:sz w:val="22"/>
        </w:rPr>
        <w:t xml:space="preserve"> the worksheet and </w:t>
      </w:r>
      <w:r w:rsidR="00097E9E">
        <w:rPr>
          <w:sz w:val="22"/>
        </w:rPr>
        <w:t xml:space="preserve">Compensation </w:t>
      </w:r>
      <w:r w:rsidR="00E51D71">
        <w:rPr>
          <w:sz w:val="22"/>
        </w:rPr>
        <w:t>f</w:t>
      </w:r>
      <w:r w:rsidR="00A90618">
        <w:rPr>
          <w:sz w:val="22"/>
        </w:rPr>
        <w:t>orm</w:t>
      </w:r>
      <w:r w:rsidR="00735559">
        <w:rPr>
          <w:sz w:val="22"/>
        </w:rPr>
        <w:t xml:space="preserve">: </w:t>
      </w:r>
    </w:p>
    <w:p w:rsidR="00885E41" w:rsidRPr="006858D5" w:rsidRDefault="006858D5" w:rsidP="00A90618">
      <w:pPr>
        <w:suppressAutoHyphens/>
        <w:ind w:left="2160" w:firstLine="720"/>
        <w:rPr>
          <w:rStyle w:val="Hyperlink"/>
          <w:sz w:val="22"/>
        </w:rPr>
      </w:pPr>
      <w:r>
        <w:rPr>
          <w:sz w:val="22"/>
        </w:rPr>
        <w:fldChar w:fldCharType="begin"/>
      </w:r>
      <w:r w:rsidR="00FE0AA5">
        <w:rPr>
          <w:sz w:val="22"/>
        </w:rPr>
        <w:instrText>HYPERLINK "https://pendel-email.brtapp.com/files/tables/content/17588978/fields/files/b6c46c13bc814e289d6fd22c52347302/2024+pastor+compensation+form+rev1.xlsx"</w:instrText>
      </w:r>
      <w:r w:rsidR="00FE0AA5">
        <w:rPr>
          <w:sz w:val="22"/>
        </w:rPr>
      </w:r>
      <w:r>
        <w:rPr>
          <w:sz w:val="22"/>
        </w:rPr>
        <w:fldChar w:fldCharType="separate"/>
      </w:r>
      <w:r w:rsidR="00D428E8" w:rsidRPr="006858D5">
        <w:rPr>
          <w:rStyle w:val="Hyperlink"/>
          <w:sz w:val="22"/>
        </w:rPr>
        <w:t>202</w:t>
      </w:r>
      <w:r w:rsidR="00234A0F" w:rsidRPr="006858D5">
        <w:rPr>
          <w:rStyle w:val="Hyperlink"/>
          <w:sz w:val="22"/>
        </w:rPr>
        <w:t>4</w:t>
      </w:r>
      <w:r w:rsidR="00D428E8" w:rsidRPr="006858D5">
        <w:rPr>
          <w:rStyle w:val="Hyperlink"/>
          <w:sz w:val="22"/>
        </w:rPr>
        <w:t xml:space="preserve"> Clergy Compensation and Other Benefits Form</w:t>
      </w:r>
    </w:p>
    <w:p w:rsidR="003A6269" w:rsidRPr="00234A0F" w:rsidRDefault="006858D5" w:rsidP="00A90618">
      <w:pPr>
        <w:suppressAutoHyphens/>
        <w:ind w:left="2160" w:firstLine="720"/>
        <w:rPr>
          <w:sz w:val="22"/>
          <w:u w:val="single"/>
        </w:rPr>
      </w:pPr>
      <w:r>
        <w:rPr>
          <w:sz w:val="22"/>
        </w:rPr>
        <w:fldChar w:fldCharType="end"/>
      </w:r>
      <w:bookmarkStart w:id="0" w:name="_GoBack"/>
      <w:bookmarkEnd w:id="0"/>
      <w:r>
        <w:fldChar w:fldCharType="begin"/>
      </w:r>
      <w:r>
        <w:instrText xml:space="preserve"> HYPERLINK "https://pendel-email.brtapp.com/files/content/charge+conference/2024+lay+pastor+compensation+form.xlsx" </w:instrText>
      </w:r>
      <w:r>
        <w:fldChar w:fldCharType="separate"/>
      </w:r>
      <w:r w:rsidR="008540F9" w:rsidRPr="00234A0F">
        <w:rPr>
          <w:rStyle w:val="Hyperlink"/>
          <w:sz w:val="22"/>
        </w:rPr>
        <w:t>202</w:t>
      </w:r>
      <w:r w:rsidR="00234A0F" w:rsidRPr="00234A0F">
        <w:rPr>
          <w:rStyle w:val="Hyperlink"/>
          <w:sz w:val="22"/>
        </w:rPr>
        <w:t>4</w:t>
      </w:r>
      <w:r w:rsidR="003A6269" w:rsidRPr="00234A0F">
        <w:rPr>
          <w:rStyle w:val="Hyperlink"/>
          <w:sz w:val="22"/>
        </w:rPr>
        <w:t xml:space="preserve"> Lay Pastor Compensation and Other Benefits Form</w:t>
      </w:r>
      <w:r>
        <w:rPr>
          <w:rStyle w:val="Hyperlink"/>
          <w:sz w:val="22"/>
        </w:rPr>
        <w:fldChar w:fldCharType="end"/>
      </w:r>
    </w:p>
    <w:p w:rsidR="002B4A14" w:rsidRPr="0026081B" w:rsidRDefault="002B4A14" w:rsidP="00FE0F28">
      <w:pPr>
        <w:suppressAutoHyphens/>
        <w:ind w:left="1440" w:hanging="720"/>
        <w:rPr>
          <w:sz w:val="16"/>
          <w:szCs w:val="16"/>
        </w:rPr>
      </w:pPr>
    </w:p>
    <w:p w:rsidR="00FE0F28" w:rsidRDefault="00FE0F28" w:rsidP="00FE0F28">
      <w:pPr>
        <w:suppressAutoHyphens/>
        <w:ind w:left="1440" w:hanging="720"/>
        <w:rPr>
          <w:sz w:val="22"/>
        </w:rPr>
      </w:pPr>
      <w:r>
        <w:rPr>
          <w:sz w:val="22"/>
        </w:rPr>
        <w:t xml:space="preserve">Step 2:  </w:t>
      </w:r>
      <w:r w:rsidR="00885E41">
        <w:rPr>
          <w:sz w:val="22"/>
        </w:rPr>
        <w:t xml:space="preserve">Save </w:t>
      </w:r>
      <w:r w:rsidR="00E51D71">
        <w:rPr>
          <w:sz w:val="22"/>
        </w:rPr>
        <w:t xml:space="preserve">the </w:t>
      </w:r>
      <w:r w:rsidR="003A6269">
        <w:rPr>
          <w:sz w:val="22"/>
        </w:rPr>
        <w:t xml:space="preserve">appropriate </w:t>
      </w:r>
      <w:r w:rsidR="003C7700">
        <w:rPr>
          <w:sz w:val="22"/>
        </w:rPr>
        <w:t xml:space="preserve">Excel </w:t>
      </w:r>
      <w:r w:rsidR="00E51D71">
        <w:rPr>
          <w:sz w:val="22"/>
        </w:rPr>
        <w:t>Form to</w:t>
      </w:r>
      <w:r w:rsidR="00885E41">
        <w:rPr>
          <w:sz w:val="22"/>
        </w:rPr>
        <w:t xml:space="preserve"> your computer. </w:t>
      </w:r>
      <w:r w:rsidR="00AF150C">
        <w:rPr>
          <w:sz w:val="22"/>
        </w:rPr>
        <w:t>A</w:t>
      </w:r>
      <w:r w:rsidR="00960339">
        <w:rPr>
          <w:sz w:val="22"/>
        </w:rPr>
        <w:t xml:space="preserve">nswer the questions </w:t>
      </w:r>
      <w:r w:rsidR="00A90618">
        <w:rPr>
          <w:sz w:val="22"/>
        </w:rPr>
        <w:t xml:space="preserve">on the </w:t>
      </w:r>
      <w:r w:rsidR="00A90618" w:rsidRPr="00097E9E">
        <w:rPr>
          <w:b/>
          <w:i/>
          <w:sz w:val="22"/>
          <w:u w:val="single"/>
        </w:rPr>
        <w:t>worksheet</w:t>
      </w:r>
      <w:r w:rsidR="00A90618">
        <w:rPr>
          <w:sz w:val="22"/>
        </w:rPr>
        <w:t xml:space="preserve"> </w:t>
      </w:r>
      <w:r w:rsidR="00960339">
        <w:rPr>
          <w:sz w:val="22"/>
        </w:rPr>
        <w:t>accurately</w:t>
      </w:r>
      <w:r w:rsidR="00A90618">
        <w:rPr>
          <w:sz w:val="22"/>
        </w:rPr>
        <w:t>.</w:t>
      </w:r>
    </w:p>
    <w:p w:rsidR="002B4A14" w:rsidRPr="003A6269" w:rsidRDefault="002B4A14" w:rsidP="00FE0F28">
      <w:pPr>
        <w:suppressAutoHyphens/>
        <w:ind w:left="720"/>
        <w:rPr>
          <w:sz w:val="16"/>
          <w:szCs w:val="16"/>
        </w:rPr>
      </w:pPr>
    </w:p>
    <w:p w:rsidR="00FE0F28" w:rsidRDefault="00FE0F28" w:rsidP="00C1356C">
      <w:pPr>
        <w:suppressAutoHyphens/>
        <w:ind w:left="1440" w:hanging="720"/>
        <w:rPr>
          <w:sz w:val="22"/>
        </w:rPr>
      </w:pPr>
      <w:r>
        <w:rPr>
          <w:sz w:val="22"/>
        </w:rPr>
        <w:t xml:space="preserve">Step 3:  </w:t>
      </w:r>
      <w:r w:rsidR="00A90618">
        <w:rPr>
          <w:sz w:val="22"/>
        </w:rPr>
        <w:t xml:space="preserve">Use the worksheet Link or the Tab at the bottom of the worksheet to </w:t>
      </w:r>
      <w:r w:rsidR="00DD68E3">
        <w:rPr>
          <w:b/>
          <w:color w:val="FF0000"/>
          <w:sz w:val="22"/>
        </w:rPr>
        <w:t>p</w:t>
      </w:r>
      <w:r w:rsidR="00960339" w:rsidRPr="00A27C5F">
        <w:rPr>
          <w:b/>
          <w:color w:val="FF0000"/>
          <w:sz w:val="22"/>
        </w:rPr>
        <w:t xml:space="preserve">rint the </w:t>
      </w:r>
      <w:r w:rsidR="00A90618">
        <w:rPr>
          <w:b/>
          <w:color w:val="FF0000"/>
          <w:sz w:val="22"/>
        </w:rPr>
        <w:t xml:space="preserve">Compensation Form.   </w:t>
      </w:r>
      <w:r w:rsidR="00A27C5F">
        <w:rPr>
          <w:sz w:val="22"/>
        </w:rPr>
        <w:t>M</w:t>
      </w:r>
      <w:r w:rsidR="00960339">
        <w:rPr>
          <w:sz w:val="22"/>
        </w:rPr>
        <w:t>ake 3 copies</w:t>
      </w:r>
      <w:r w:rsidR="00D80611">
        <w:rPr>
          <w:sz w:val="22"/>
        </w:rPr>
        <w:t xml:space="preserve"> of the Compensation Form</w:t>
      </w:r>
      <w:r w:rsidR="00960339">
        <w:rPr>
          <w:sz w:val="22"/>
        </w:rPr>
        <w:t xml:space="preserve">, and sign each copy.   </w:t>
      </w:r>
    </w:p>
    <w:p w:rsidR="002B4A14" w:rsidRPr="003A6269" w:rsidRDefault="002B4A14" w:rsidP="00FE0F28">
      <w:pPr>
        <w:suppressAutoHyphens/>
        <w:ind w:left="1440" w:hanging="720"/>
        <w:rPr>
          <w:sz w:val="16"/>
          <w:szCs w:val="16"/>
        </w:rPr>
      </w:pPr>
    </w:p>
    <w:p w:rsidR="00960339" w:rsidRDefault="00FE0F28" w:rsidP="00FE0F28">
      <w:pPr>
        <w:suppressAutoHyphens/>
        <w:ind w:left="1440" w:hanging="720"/>
        <w:rPr>
          <w:sz w:val="22"/>
        </w:rPr>
      </w:pPr>
      <w:r>
        <w:rPr>
          <w:sz w:val="22"/>
        </w:rPr>
        <w:t xml:space="preserve">Step 4:  </w:t>
      </w:r>
      <w:r w:rsidR="00960339">
        <w:rPr>
          <w:sz w:val="22"/>
        </w:rPr>
        <w:t>Send one copy</w:t>
      </w:r>
      <w:r w:rsidR="00E51D71">
        <w:rPr>
          <w:sz w:val="22"/>
        </w:rPr>
        <w:t xml:space="preserve"> of the Form (not the worksheet) </w:t>
      </w:r>
      <w:r w:rsidR="00960339">
        <w:rPr>
          <w:sz w:val="22"/>
        </w:rPr>
        <w:t xml:space="preserve">to </w:t>
      </w:r>
      <w:r w:rsidR="00E51D71">
        <w:rPr>
          <w:sz w:val="22"/>
        </w:rPr>
        <w:t xml:space="preserve">the </w:t>
      </w:r>
      <w:r w:rsidR="00960339" w:rsidRPr="00F16A7C">
        <w:rPr>
          <w:sz w:val="22"/>
        </w:rPr>
        <w:t>Peninsula-Delaware Conference</w:t>
      </w:r>
      <w:r w:rsidR="00960339">
        <w:rPr>
          <w:sz w:val="22"/>
        </w:rPr>
        <w:t xml:space="preserve"> Business Office, 139 N. State Street, Dover DE 19901, send one copy to your District Superintendent, and retain one copy for your files.  Forms are due by November 1, </w:t>
      </w:r>
      <w:r w:rsidR="008540F9">
        <w:rPr>
          <w:sz w:val="22"/>
        </w:rPr>
        <w:t>202</w:t>
      </w:r>
      <w:r w:rsidR="00234A0F">
        <w:rPr>
          <w:sz w:val="22"/>
        </w:rPr>
        <w:t>3</w:t>
      </w:r>
      <w:r w:rsidR="00960339">
        <w:rPr>
          <w:sz w:val="22"/>
        </w:rPr>
        <w:t>.</w:t>
      </w:r>
    </w:p>
    <w:p w:rsidR="002B4A14" w:rsidRPr="003A6269" w:rsidRDefault="002B4A14" w:rsidP="00FE0F28">
      <w:pPr>
        <w:suppressAutoHyphens/>
        <w:ind w:left="1440" w:hanging="720"/>
        <w:rPr>
          <w:sz w:val="16"/>
          <w:szCs w:val="16"/>
        </w:rPr>
      </w:pPr>
    </w:p>
    <w:p w:rsidR="002B4A14" w:rsidRDefault="002B4A14" w:rsidP="00FE0F28">
      <w:pPr>
        <w:suppressAutoHyphens/>
        <w:ind w:left="1440" w:hanging="720"/>
        <w:rPr>
          <w:sz w:val="22"/>
        </w:rPr>
      </w:pPr>
      <w:r>
        <w:rPr>
          <w:sz w:val="22"/>
        </w:rPr>
        <w:t xml:space="preserve">Step 5: Download and complete a </w:t>
      </w:r>
      <w:hyperlink r:id="rId8" w:history="1">
        <w:r w:rsidR="000D1DB0" w:rsidRPr="005E48CA">
          <w:rPr>
            <w:rStyle w:val="Hyperlink"/>
            <w:sz w:val="22"/>
          </w:rPr>
          <w:t xml:space="preserve">“Contribution </w:t>
        </w:r>
        <w:r w:rsidR="0004684F" w:rsidRPr="005E48CA">
          <w:rPr>
            <w:rStyle w:val="Hyperlink"/>
            <w:sz w:val="22"/>
          </w:rPr>
          <w:t>Election</w:t>
        </w:r>
        <w:r w:rsidR="000D1DB0" w:rsidRPr="005E48CA">
          <w:rPr>
            <w:rStyle w:val="Hyperlink"/>
            <w:sz w:val="22"/>
          </w:rPr>
          <w:t xml:space="preserve"> Form” </w:t>
        </w:r>
        <w:r w:rsidR="000D1DB0" w:rsidRPr="005E48CA">
          <w:rPr>
            <w:rStyle w:val="Hyperlink"/>
            <w:i/>
            <w:sz w:val="22"/>
          </w:rPr>
          <w:t>formerly known as the B</w:t>
        </w:r>
        <w:r w:rsidRPr="005E48CA">
          <w:rPr>
            <w:rStyle w:val="Hyperlink"/>
            <w:i/>
            <w:sz w:val="22"/>
          </w:rPr>
          <w:t xml:space="preserve">efore-Tax and After-Tax Contribution Agreement </w:t>
        </w:r>
      </w:hyperlink>
      <w:r w:rsidR="00486607">
        <w:rPr>
          <w:sz w:val="22"/>
        </w:rPr>
        <w:t xml:space="preserve"> </w:t>
      </w:r>
      <w:r w:rsidR="00885E41">
        <w:rPr>
          <w:sz w:val="22"/>
        </w:rPr>
        <w:t xml:space="preserve">only </w:t>
      </w:r>
      <w:r w:rsidR="00486607">
        <w:rPr>
          <w:sz w:val="22"/>
        </w:rPr>
        <w:t>if you are making a change</w:t>
      </w:r>
      <w:r>
        <w:rPr>
          <w:sz w:val="22"/>
        </w:rPr>
        <w:t xml:space="preserve">. </w:t>
      </w:r>
      <w:r w:rsidR="00486607">
        <w:rPr>
          <w:sz w:val="22"/>
        </w:rPr>
        <w:t xml:space="preserve"> If you are</w:t>
      </w:r>
      <w:r w:rsidR="00885E41">
        <w:rPr>
          <w:sz w:val="22"/>
        </w:rPr>
        <w:t xml:space="preserve"> making a change</w:t>
      </w:r>
      <w:r w:rsidR="00486607">
        <w:rPr>
          <w:sz w:val="22"/>
        </w:rPr>
        <w:t>, p</w:t>
      </w:r>
      <w:r>
        <w:rPr>
          <w:sz w:val="22"/>
        </w:rPr>
        <w:t>lease send a copy with your Compensation Form and give the Original to your Treasurer.</w:t>
      </w:r>
    </w:p>
    <w:p w:rsidR="00E51D71" w:rsidRPr="003A6269" w:rsidRDefault="00E51D71" w:rsidP="00E71E00">
      <w:pPr>
        <w:widowControl w:val="0"/>
        <w:tabs>
          <w:tab w:val="left" w:pos="-1440"/>
          <w:tab w:val="left" w:pos="-720"/>
          <w:tab w:val="left" w:pos="1440"/>
        </w:tabs>
        <w:suppressAutoHyphens/>
        <w:spacing w:line="288" w:lineRule="auto"/>
        <w:rPr>
          <w:b/>
          <w:snapToGrid w:val="0"/>
          <w:sz w:val="16"/>
          <w:szCs w:val="16"/>
        </w:rPr>
      </w:pPr>
    </w:p>
    <w:p w:rsidR="00E71E00" w:rsidRDefault="00E71E00" w:rsidP="00E71E00">
      <w:pPr>
        <w:widowControl w:val="0"/>
        <w:tabs>
          <w:tab w:val="left" w:pos="-1440"/>
          <w:tab w:val="left" w:pos="-720"/>
          <w:tab w:val="left" w:pos="1440"/>
        </w:tabs>
        <w:suppressAutoHyphens/>
        <w:spacing w:line="288" w:lineRule="auto"/>
        <w:rPr>
          <w:b/>
          <w:snapToGrid w:val="0"/>
        </w:rPr>
      </w:pPr>
      <w:r w:rsidRPr="00E71E00">
        <w:rPr>
          <w:b/>
          <w:snapToGrid w:val="0"/>
        </w:rPr>
        <w:t xml:space="preserve">The following information is provided to assist you as you begin your budget preparation for </w:t>
      </w:r>
      <w:r w:rsidR="008540F9">
        <w:rPr>
          <w:b/>
          <w:snapToGrid w:val="0"/>
        </w:rPr>
        <w:t>202</w:t>
      </w:r>
      <w:r w:rsidR="00234A0F">
        <w:rPr>
          <w:b/>
          <w:snapToGrid w:val="0"/>
        </w:rPr>
        <w:t>4</w:t>
      </w:r>
      <w:r w:rsidRPr="00E71E00">
        <w:rPr>
          <w:b/>
          <w:snapToGrid w:val="0"/>
        </w:rPr>
        <w:t>:</w:t>
      </w:r>
    </w:p>
    <w:p w:rsidR="003A6079" w:rsidRPr="003A6269" w:rsidRDefault="003A6079" w:rsidP="00E71E00">
      <w:pPr>
        <w:widowControl w:val="0"/>
        <w:tabs>
          <w:tab w:val="left" w:pos="-1440"/>
          <w:tab w:val="left" w:pos="-720"/>
          <w:tab w:val="left" w:pos="1440"/>
        </w:tabs>
        <w:suppressAutoHyphens/>
        <w:spacing w:line="288" w:lineRule="auto"/>
        <w:rPr>
          <w:b/>
          <w:snapToGrid w:val="0"/>
          <w:sz w:val="16"/>
          <w:szCs w:val="16"/>
        </w:rPr>
      </w:pPr>
    </w:p>
    <w:p w:rsidR="004170BE" w:rsidRDefault="003A6079" w:rsidP="003A6079">
      <w:pPr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288"/>
          <w:tab w:val="left" w:pos="360"/>
          <w:tab w:val="left" w:pos="864"/>
        </w:tabs>
        <w:suppressAutoHyphens/>
        <w:spacing w:line="288" w:lineRule="auto"/>
        <w:ind w:left="360"/>
        <w:rPr>
          <w:snapToGrid w:val="0"/>
        </w:rPr>
      </w:pPr>
      <w:r>
        <w:rPr>
          <w:snapToGrid w:val="0"/>
        </w:rPr>
        <w:t xml:space="preserve"> </w:t>
      </w:r>
      <w:r w:rsidR="004170BE">
        <w:rPr>
          <w:snapToGrid w:val="0"/>
        </w:rPr>
        <w:t>C</w:t>
      </w:r>
      <w:r w:rsidR="00E71E00" w:rsidRPr="00E71E00">
        <w:rPr>
          <w:snapToGrid w:val="0"/>
        </w:rPr>
        <w:t xml:space="preserve">harges are billed 12% of the contribution base for the Clergy Retirement Security Program (CRSP) and 4.4% of the contribution base for the Comprehensive Protection Plan (CPP).  For </w:t>
      </w:r>
      <w:r w:rsidR="00F1217B">
        <w:rPr>
          <w:snapToGrid w:val="0"/>
        </w:rPr>
        <w:t>clergy</w:t>
      </w:r>
      <w:r w:rsidR="00E71E00" w:rsidRPr="00E71E00">
        <w:rPr>
          <w:snapToGrid w:val="0"/>
        </w:rPr>
        <w:t xml:space="preserve"> living in parsonages, the CRSP and CPP are calculated using the </w:t>
      </w:r>
      <w:r w:rsidR="00486607">
        <w:rPr>
          <w:snapToGrid w:val="0"/>
        </w:rPr>
        <w:t>B</w:t>
      </w:r>
      <w:r w:rsidR="00E71E00" w:rsidRPr="00E71E00">
        <w:rPr>
          <w:snapToGrid w:val="0"/>
        </w:rPr>
        <w:t xml:space="preserve">ase </w:t>
      </w:r>
      <w:r w:rsidR="00486607">
        <w:rPr>
          <w:snapToGrid w:val="0"/>
        </w:rPr>
        <w:t>C</w:t>
      </w:r>
      <w:r w:rsidR="00E71E00" w:rsidRPr="00E71E00">
        <w:rPr>
          <w:snapToGrid w:val="0"/>
        </w:rPr>
        <w:t xml:space="preserve">ompensation plus the 25% </w:t>
      </w:r>
      <w:r w:rsidR="00486607">
        <w:rPr>
          <w:snapToGrid w:val="0"/>
        </w:rPr>
        <w:t>parsonage</w:t>
      </w:r>
      <w:r w:rsidR="00E71E00" w:rsidRPr="00E71E00">
        <w:rPr>
          <w:snapToGrid w:val="0"/>
        </w:rPr>
        <w:t xml:space="preserve"> factor.   For </w:t>
      </w:r>
      <w:r w:rsidR="00F1217B">
        <w:rPr>
          <w:snapToGrid w:val="0"/>
        </w:rPr>
        <w:t>clergy</w:t>
      </w:r>
      <w:r w:rsidR="00E71E00" w:rsidRPr="00E71E00">
        <w:rPr>
          <w:snapToGrid w:val="0"/>
        </w:rPr>
        <w:t xml:space="preserve"> receiving a housing allowance, the CRSP and CPP are calculated using the </w:t>
      </w:r>
      <w:r w:rsidR="00486607">
        <w:rPr>
          <w:snapToGrid w:val="0"/>
        </w:rPr>
        <w:t>Total</w:t>
      </w:r>
      <w:r w:rsidR="00E71E00" w:rsidRPr="00E71E00">
        <w:rPr>
          <w:snapToGrid w:val="0"/>
        </w:rPr>
        <w:t xml:space="preserve"> compensation</w:t>
      </w:r>
      <w:r w:rsidR="00486607">
        <w:rPr>
          <w:snapToGrid w:val="0"/>
        </w:rPr>
        <w:t>.</w:t>
      </w:r>
      <w:r w:rsidR="00E71E00" w:rsidRPr="00E71E00">
        <w:rPr>
          <w:snapToGrid w:val="0"/>
        </w:rPr>
        <w:t xml:space="preserve">  The CRSP</w:t>
      </w:r>
      <w:r w:rsidR="00E95325">
        <w:rPr>
          <w:snapToGrid w:val="0"/>
        </w:rPr>
        <w:t xml:space="preserve"> billing</w:t>
      </w:r>
      <w:r w:rsidR="00E71E00" w:rsidRPr="00E71E00">
        <w:rPr>
          <w:snapToGrid w:val="0"/>
        </w:rPr>
        <w:t xml:space="preserve"> </w:t>
      </w:r>
      <w:r w:rsidR="0084162A">
        <w:rPr>
          <w:snapToGrid w:val="0"/>
        </w:rPr>
        <w:t>is capped at 12% of</w:t>
      </w:r>
      <w:r w:rsidR="00E71E00" w:rsidRPr="00E71E00">
        <w:rPr>
          <w:snapToGrid w:val="0"/>
        </w:rPr>
        <w:t xml:space="preserve"> the Denominational Average Compensation (DAC)</w:t>
      </w:r>
      <w:r w:rsidR="00E95325">
        <w:rPr>
          <w:snapToGrid w:val="0"/>
        </w:rPr>
        <w:t xml:space="preserve"> or $</w:t>
      </w:r>
      <w:r w:rsidR="005748F8">
        <w:rPr>
          <w:snapToGrid w:val="0"/>
        </w:rPr>
        <w:t>9,</w:t>
      </w:r>
      <w:r w:rsidR="0026081B">
        <w:rPr>
          <w:snapToGrid w:val="0"/>
        </w:rPr>
        <w:t>395.04</w:t>
      </w:r>
      <w:r w:rsidR="00E71E00" w:rsidRPr="00E71E00">
        <w:rPr>
          <w:snapToGrid w:val="0"/>
        </w:rPr>
        <w:t>.</w:t>
      </w:r>
      <w:r w:rsidR="00E71E00" w:rsidRPr="00E71E00">
        <w:rPr>
          <w:b/>
          <w:snapToGrid w:val="0"/>
        </w:rPr>
        <w:t xml:space="preserve">  </w:t>
      </w:r>
      <w:r w:rsidR="00E95325" w:rsidRPr="00E71E00">
        <w:rPr>
          <w:snapToGrid w:val="0"/>
        </w:rPr>
        <w:t xml:space="preserve">The CPP billing </w:t>
      </w:r>
      <w:r w:rsidR="00E95325">
        <w:rPr>
          <w:snapToGrid w:val="0"/>
        </w:rPr>
        <w:t xml:space="preserve">is capped at </w:t>
      </w:r>
      <w:r w:rsidR="00E95325" w:rsidRPr="00E71E00">
        <w:rPr>
          <w:snapToGrid w:val="0"/>
        </w:rPr>
        <w:t>4.4% times 200% of the DAC</w:t>
      </w:r>
      <w:r w:rsidR="00885E41">
        <w:rPr>
          <w:snapToGrid w:val="0"/>
        </w:rPr>
        <w:t xml:space="preserve"> or $</w:t>
      </w:r>
      <w:r w:rsidR="00577339">
        <w:rPr>
          <w:snapToGrid w:val="0"/>
        </w:rPr>
        <w:t>6,</w:t>
      </w:r>
      <w:r w:rsidR="0026081B">
        <w:rPr>
          <w:snapToGrid w:val="0"/>
        </w:rPr>
        <w:t>889.70</w:t>
      </w:r>
      <w:r w:rsidR="00E95325" w:rsidRPr="00E71E00">
        <w:rPr>
          <w:snapToGrid w:val="0"/>
        </w:rPr>
        <w:t xml:space="preserve">.  </w:t>
      </w:r>
      <w:r w:rsidR="00885E41">
        <w:rPr>
          <w:snapToGrid w:val="0"/>
        </w:rPr>
        <w:t xml:space="preserve">  </w:t>
      </w:r>
      <w:r w:rsidR="00885E41" w:rsidRPr="00E71E00">
        <w:rPr>
          <w:b/>
          <w:snapToGrid w:val="0"/>
        </w:rPr>
        <w:t xml:space="preserve">The </w:t>
      </w:r>
      <w:r w:rsidR="008540F9">
        <w:rPr>
          <w:b/>
          <w:snapToGrid w:val="0"/>
        </w:rPr>
        <w:t>202</w:t>
      </w:r>
      <w:r w:rsidR="0026081B">
        <w:rPr>
          <w:b/>
          <w:snapToGrid w:val="0"/>
        </w:rPr>
        <w:t>4</w:t>
      </w:r>
      <w:r w:rsidR="00885E41" w:rsidRPr="00E71E00">
        <w:rPr>
          <w:b/>
          <w:snapToGrid w:val="0"/>
        </w:rPr>
        <w:t xml:space="preserve"> DAC is $</w:t>
      </w:r>
      <w:r w:rsidR="0026081B">
        <w:rPr>
          <w:b/>
          <w:snapToGrid w:val="0"/>
        </w:rPr>
        <w:t>78,292</w:t>
      </w:r>
      <w:r w:rsidR="00885E41">
        <w:rPr>
          <w:b/>
          <w:snapToGrid w:val="0"/>
        </w:rPr>
        <w:t xml:space="preserve">, an increase of </w:t>
      </w:r>
      <w:r w:rsidR="0026081B">
        <w:rPr>
          <w:b/>
          <w:snapToGrid w:val="0"/>
        </w:rPr>
        <w:t>4</w:t>
      </w:r>
      <w:r w:rsidR="00885E41">
        <w:rPr>
          <w:b/>
          <w:snapToGrid w:val="0"/>
        </w:rPr>
        <w:t>.</w:t>
      </w:r>
      <w:r w:rsidR="0026081B">
        <w:rPr>
          <w:b/>
          <w:snapToGrid w:val="0"/>
        </w:rPr>
        <w:t>4</w:t>
      </w:r>
      <w:r w:rsidR="00885E41">
        <w:rPr>
          <w:b/>
          <w:snapToGrid w:val="0"/>
        </w:rPr>
        <w:t>% over last year.</w:t>
      </w:r>
    </w:p>
    <w:p w:rsidR="00AC2521" w:rsidRPr="003A6269" w:rsidRDefault="00885E41" w:rsidP="00885E41">
      <w:pPr>
        <w:widowControl w:val="0"/>
        <w:tabs>
          <w:tab w:val="left" w:pos="-1440"/>
          <w:tab w:val="left" w:pos="-720"/>
          <w:tab w:val="left" w:pos="288"/>
          <w:tab w:val="left" w:pos="630"/>
        </w:tabs>
        <w:suppressAutoHyphens/>
        <w:spacing w:line="288" w:lineRule="auto"/>
        <w:ind w:left="285"/>
        <w:rPr>
          <w:snapToGrid w:val="0"/>
          <w:sz w:val="16"/>
          <w:szCs w:val="16"/>
        </w:rPr>
      </w:pPr>
      <w:r w:rsidRPr="00885E41">
        <w:rPr>
          <w:b/>
          <w:snapToGrid w:val="0"/>
        </w:rPr>
        <w:t xml:space="preserve"> </w:t>
      </w:r>
      <w:r w:rsidR="00E71E00" w:rsidRPr="00885E41">
        <w:rPr>
          <w:snapToGrid w:val="0"/>
        </w:rPr>
        <w:tab/>
      </w:r>
      <w:r w:rsidR="00E71E00" w:rsidRPr="00E71E00">
        <w:rPr>
          <w:snapToGrid w:val="0"/>
        </w:rPr>
        <w:tab/>
      </w:r>
    </w:p>
    <w:p w:rsidR="00E71E00" w:rsidRPr="00E71E00" w:rsidRDefault="00AC2521" w:rsidP="003A6079">
      <w:pPr>
        <w:widowControl w:val="0"/>
        <w:tabs>
          <w:tab w:val="left" w:pos="-1440"/>
          <w:tab w:val="left" w:pos="-720"/>
          <w:tab w:val="left" w:pos="270"/>
          <w:tab w:val="left" w:pos="1440"/>
        </w:tabs>
        <w:suppressAutoHyphens/>
        <w:spacing w:line="288" w:lineRule="auto"/>
        <w:ind w:left="360" w:hanging="630"/>
        <w:rPr>
          <w:snapToGrid w:val="0"/>
        </w:rPr>
      </w:pPr>
      <w:r>
        <w:rPr>
          <w:snapToGrid w:val="0"/>
        </w:rPr>
        <w:t xml:space="preserve"> </w:t>
      </w:r>
      <w:r w:rsidR="003A6079">
        <w:rPr>
          <w:snapToGrid w:val="0"/>
        </w:rPr>
        <w:t xml:space="preserve">   </w:t>
      </w:r>
      <w:r w:rsidR="00E51D71">
        <w:rPr>
          <w:snapToGrid w:val="0"/>
        </w:rPr>
        <w:t>2</w:t>
      </w:r>
      <w:r w:rsidR="00E71E00" w:rsidRPr="00E71E00">
        <w:rPr>
          <w:snapToGrid w:val="0"/>
        </w:rPr>
        <w:t>.</w:t>
      </w:r>
      <w:r w:rsidR="00885E41">
        <w:rPr>
          <w:snapToGrid w:val="0"/>
        </w:rPr>
        <w:t xml:space="preserve">  </w:t>
      </w:r>
      <w:r w:rsidR="003A6079">
        <w:rPr>
          <w:snapToGrid w:val="0"/>
        </w:rPr>
        <w:t xml:space="preserve">    </w:t>
      </w:r>
      <w:r w:rsidR="00885E41">
        <w:rPr>
          <w:snapToGrid w:val="0"/>
        </w:rPr>
        <w:t xml:space="preserve">Effective January 1, </w:t>
      </w:r>
      <w:r w:rsidR="008540F9">
        <w:rPr>
          <w:snapToGrid w:val="0"/>
        </w:rPr>
        <w:t>202</w:t>
      </w:r>
      <w:r w:rsidR="0026081B">
        <w:rPr>
          <w:snapToGrid w:val="0"/>
        </w:rPr>
        <w:t>4</w:t>
      </w:r>
      <w:r w:rsidR="00885E41">
        <w:rPr>
          <w:snapToGrid w:val="0"/>
        </w:rPr>
        <w:t>, t</w:t>
      </w:r>
      <w:r w:rsidR="00E71E00" w:rsidRPr="00E71E00">
        <w:rPr>
          <w:snapToGrid w:val="0"/>
        </w:rPr>
        <w:t xml:space="preserve">he Health and Dental Insurance </w:t>
      </w:r>
      <w:r w:rsidR="00885E41">
        <w:rPr>
          <w:snapToGrid w:val="0"/>
        </w:rPr>
        <w:t xml:space="preserve">rates will </w:t>
      </w:r>
      <w:r w:rsidR="0026081B">
        <w:rPr>
          <w:snapToGrid w:val="0"/>
        </w:rPr>
        <w:t>Increase by 20%</w:t>
      </w:r>
      <w:r w:rsidR="00AE793A">
        <w:rPr>
          <w:snapToGrid w:val="0"/>
        </w:rPr>
        <w:t xml:space="preserve"> </w:t>
      </w:r>
      <w:r w:rsidR="0026081B">
        <w:rPr>
          <w:snapToGrid w:val="0"/>
        </w:rPr>
        <w:t xml:space="preserve">over </w:t>
      </w:r>
      <w:proofErr w:type="gramStart"/>
      <w:r w:rsidR="0026081B">
        <w:rPr>
          <w:snapToGrid w:val="0"/>
        </w:rPr>
        <w:t xml:space="preserve">the </w:t>
      </w:r>
      <w:r w:rsidR="00AE793A">
        <w:rPr>
          <w:snapToGrid w:val="0"/>
        </w:rPr>
        <w:t xml:space="preserve"> </w:t>
      </w:r>
      <w:r w:rsidR="008540F9">
        <w:rPr>
          <w:snapToGrid w:val="0"/>
        </w:rPr>
        <w:t>202</w:t>
      </w:r>
      <w:r w:rsidR="0026081B">
        <w:rPr>
          <w:snapToGrid w:val="0"/>
        </w:rPr>
        <w:t>3</w:t>
      </w:r>
      <w:proofErr w:type="gramEnd"/>
      <w:r w:rsidR="0026081B">
        <w:rPr>
          <w:snapToGrid w:val="0"/>
        </w:rPr>
        <w:t xml:space="preserve"> </w:t>
      </w:r>
      <w:r w:rsidR="0051595A">
        <w:rPr>
          <w:snapToGrid w:val="0"/>
        </w:rPr>
        <w:t xml:space="preserve">rates </w:t>
      </w:r>
      <w:r w:rsidR="00885E41">
        <w:rPr>
          <w:snapToGrid w:val="0"/>
        </w:rPr>
        <w:t xml:space="preserve">for the Charge and </w:t>
      </w:r>
      <w:r w:rsidR="0026081B">
        <w:rPr>
          <w:snapToGrid w:val="0"/>
        </w:rPr>
        <w:t xml:space="preserve">10% </w:t>
      </w:r>
      <w:r w:rsidR="00885E41">
        <w:rPr>
          <w:snapToGrid w:val="0"/>
        </w:rPr>
        <w:t>for the Pastor Contribution</w:t>
      </w:r>
      <w:r w:rsidR="004170BE">
        <w:rPr>
          <w:snapToGrid w:val="0"/>
        </w:rPr>
        <w:t xml:space="preserve">. </w:t>
      </w:r>
      <w:r w:rsidR="00E71E00" w:rsidRPr="00E71E00">
        <w:rPr>
          <w:snapToGrid w:val="0"/>
        </w:rPr>
        <w:t xml:space="preserve"> </w:t>
      </w:r>
      <w:r w:rsidR="00885E41">
        <w:rPr>
          <w:snapToGrid w:val="0"/>
        </w:rPr>
        <w:t xml:space="preserve">The billing for the </w:t>
      </w:r>
      <w:r w:rsidR="00E71E00" w:rsidRPr="00E71E00">
        <w:rPr>
          <w:snapToGrid w:val="0"/>
        </w:rPr>
        <w:t xml:space="preserve">Charge is based on the status of the </w:t>
      </w:r>
      <w:r w:rsidR="00F1217B">
        <w:rPr>
          <w:snapToGrid w:val="0"/>
        </w:rPr>
        <w:t>clergy</w:t>
      </w:r>
      <w:r w:rsidR="00E71E00" w:rsidRPr="00E71E00">
        <w:rPr>
          <w:snapToGrid w:val="0"/>
        </w:rPr>
        <w:t xml:space="preserve"> serving: Full Member Elder - $</w:t>
      </w:r>
      <w:r w:rsidR="0026081B">
        <w:rPr>
          <w:snapToGrid w:val="0"/>
        </w:rPr>
        <w:t>22,464</w:t>
      </w:r>
      <w:r w:rsidR="002C6F2B">
        <w:rPr>
          <w:snapToGrid w:val="0"/>
        </w:rPr>
        <w:t>;</w:t>
      </w:r>
      <w:r w:rsidR="005748F8">
        <w:rPr>
          <w:snapToGrid w:val="0"/>
        </w:rPr>
        <w:t xml:space="preserve"> </w:t>
      </w:r>
      <w:r w:rsidR="00E71E00" w:rsidRPr="00E71E00">
        <w:rPr>
          <w:snapToGrid w:val="0"/>
        </w:rPr>
        <w:t>Provisional Member, Associate Member or Full Time Local Pastor - $</w:t>
      </w:r>
      <w:r w:rsidR="0026081B">
        <w:rPr>
          <w:snapToGrid w:val="0"/>
        </w:rPr>
        <w:t>21,072</w:t>
      </w:r>
      <w:r w:rsidR="00E71E00" w:rsidRPr="00E71E00">
        <w:rPr>
          <w:snapToGrid w:val="0"/>
        </w:rPr>
        <w:t xml:space="preserve">.  </w:t>
      </w:r>
    </w:p>
    <w:p w:rsidR="00E71E00" w:rsidRPr="003A6079" w:rsidRDefault="00E71E00" w:rsidP="00E71E00">
      <w:pPr>
        <w:widowControl w:val="0"/>
        <w:tabs>
          <w:tab w:val="left" w:pos="-1440"/>
          <w:tab w:val="left" w:pos="-720"/>
          <w:tab w:val="left" w:pos="288"/>
          <w:tab w:val="left" w:pos="864"/>
          <w:tab w:val="left" w:pos="1440"/>
        </w:tabs>
        <w:suppressAutoHyphens/>
        <w:spacing w:line="288" w:lineRule="auto"/>
        <w:rPr>
          <w:snapToGrid w:val="0"/>
          <w:sz w:val="16"/>
          <w:szCs w:val="16"/>
        </w:rPr>
      </w:pPr>
    </w:p>
    <w:p w:rsidR="00E71E00" w:rsidRPr="00E71E00" w:rsidRDefault="003A6079" w:rsidP="003A6079">
      <w:pPr>
        <w:widowControl w:val="0"/>
        <w:tabs>
          <w:tab w:val="left" w:pos="-1440"/>
          <w:tab w:val="left" w:pos="-720"/>
          <w:tab w:val="left" w:pos="360"/>
          <w:tab w:val="left" w:pos="1440"/>
        </w:tabs>
        <w:suppressAutoHyphens/>
        <w:spacing w:line="288" w:lineRule="auto"/>
        <w:ind w:left="360" w:hanging="594"/>
        <w:rPr>
          <w:snapToGrid w:val="0"/>
        </w:rPr>
      </w:pPr>
      <w:r>
        <w:rPr>
          <w:snapToGrid w:val="0"/>
        </w:rPr>
        <w:t xml:space="preserve">    </w:t>
      </w:r>
      <w:r w:rsidR="00E51D71">
        <w:rPr>
          <w:snapToGrid w:val="0"/>
        </w:rPr>
        <w:t>3</w:t>
      </w:r>
      <w:r w:rsidR="00E71E00" w:rsidRPr="00E71E00">
        <w:rPr>
          <w:snapToGrid w:val="0"/>
        </w:rPr>
        <w:t>.</w:t>
      </w:r>
      <w:r w:rsidR="00E51D71">
        <w:rPr>
          <w:snapToGrid w:val="0"/>
        </w:rPr>
        <w:t xml:space="preserve">    </w:t>
      </w:r>
      <w:r>
        <w:rPr>
          <w:snapToGrid w:val="0"/>
        </w:rPr>
        <w:t xml:space="preserve"> </w:t>
      </w:r>
      <w:r w:rsidR="00E71E00" w:rsidRPr="00E71E00">
        <w:rPr>
          <w:snapToGrid w:val="0"/>
        </w:rPr>
        <w:t xml:space="preserve">Pastors are to be reimbursed for miles traveled on church business at the rate allowed by IRS for income tax purposes.  The current rate </w:t>
      </w:r>
      <w:r w:rsidR="007B412C">
        <w:rPr>
          <w:snapToGrid w:val="0"/>
        </w:rPr>
        <w:t xml:space="preserve">for </w:t>
      </w:r>
      <w:r w:rsidR="008540F9">
        <w:rPr>
          <w:snapToGrid w:val="0"/>
        </w:rPr>
        <w:t>202</w:t>
      </w:r>
      <w:r w:rsidR="0026081B">
        <w:rPr>
          <w:snapToGrid w:val="0"/>
        </w:rPr>
        <w:t>3</w:t>
      </w:r>
      <w:r w:rsidR="007B412C">
        <w:rPr>
          <w:snapToGrid w:val="0"/>
        </w:rPr>
        <w:t xml:space="preserve"> </w:t>
      </w:r>
      <w:r w:rsidR="00E71E00" w:rsidRPr="00E71E00">
        <w:rPr>
          <w:snapToGrid w:val="0"/>
        </w:rPr>
        <w:t xml:space="preserve">is </w:t>
      </w:r>
      <w:r w:rsidR="00AE793A">
        <w:rPr>
          <w:snapToGrid w:val="0"/>
        </w:rPr>
        <w:t>6</w:t>
      </w:r>
      <w:r w:rsidR="00A2130F">
        <w:rPr>
          <w:snapToGrid w:val="0"/>
        </w:rPr>
        <w:t>5</w:t>
      </w:r>
      <w:r w:rsidR="008540F9">
        <w:rPr>
          <w:snapToGrid w:val="0"/>
        </w:rPr>
        <w:t>.</w:t>
      </w:r>
      <w:r w:rsidR="00AE793A">
        <w:rPr>
          <w:snapToGrid w:val="0"/>
        </w:rPr>
        <w:t>5</w:t>
      </w:r>
      <w:r w:rsidR="00E71E00" w:rsidRPr="00E71E00">
        <w:rPr>
          <w:snapToGrid w:val="0"/>
        </w:rPr>
        <w:t xml:space="preserve">¢ per mile.  The </w:t>
      </w:r>
      <w:r w:rsidR="008540F9">
        <w:rPr>
          <w:snapToGrid w:val="0"/>
        </w:rPr>
        <w:t>202</w:t>
      </w:r>
      <w:r w:rsidR="0026081B">
        <w:rPr>
          <w:snapToGrid w:val="0"/>
        </w:rPr>
        <w:t>4</w:t>
      </w:r>
      <w:r w:rsidR="00E71E00" w:rsidRPr="00E71E00">
        <w:rPr>
          <w:snapToGrid w:val="0"/>
        </w:rPr>
        <w:t xml:space="preserve"> rate will be announced by IRS later this year or early in </w:t>
      </w:r>
      <w:r w:rsidR="008540F9">
        <w:rPr>
          <w:snapToGrid w:val="0"/>
        </w:rPr>
        <w:t>202</w:t>
      </w:r>
      <w:r w:rsidR="0026081B">
        <w:rPr>
          <w:snapToGrid w:val="0"/>
        </w:rPr>
        <w:t>4</w:t>
      </w:r>
      <w:r w:rsidR="00E71E00" w:rsidRPr="00E71E00">
        <w:rPr>
          <w:snapToGrid w:val="0"/>
        </w:rPr>
        <w:t>.  Pastors are also to be reimbursed for tolls and parking expenses incurred during pastoral duties.</w:t>
      </w:r>
    </w:p>
    <w:p w:rsidR="00E71E00" w:rsidRPr="003A6079" w:rsidRDefault="00E71E00" w:rsidP="00E71E00">
      <w:pPr>
        <w:widowControl w:val="0"/>
        <w:tabs>
          <w:tab w:val="left" w:pos="-1440"/>
          <w:tab w:val="left" w:pos="-720"/>
          <w:tab w:val="left" w:pos="288"/>
          <w:tab w:val="left" w:pos="864"/>
          <w:tab w:val="left" w:pos="1440"/>
        </w:tabs>
        <w:suppressAutoHyphens/>
        <w:spacing w:line="288" w:lineRule="auto"/>
        <w:rPr>
          <w:snapToGrid w:val="0"/>
          <w:sz w:val="16"/>
          <w:szCs w:val="16"/>
        </w:rPr>
      </w:pPr>
    </w:p>
    <w:p w:rsidR="00E71E00" w:rsidRPr="003A6269" w:rsidRDefault="00E51D71" w:rsidP="003A6269">
      <w:pPr>
        <w:widowControl w:val="0"/>
        <w:tabs>
          <w:tab w:val="left" w:pos="-1440"/>
          <w:tab w:val="left" w:pos="-720"/>
          <w:tab w:val="left" w:pos="288"/>
          <w:tab w:val="left" w:pos="864"/>
          <w:tab w:val="left" w:pos="1440"/>
        </w:tabs>
        <w:suppressAutoHyphens/>
        <w:spacing w:line="288" w:lineRule="auto"/>
        <w:rPr>
          <w:snapToGrid w:val="0"/>
        </w:rPr>
      </w:pPr>
      <w:r>
        <w:rPr>
          <w:snapToGrid w:val="0"/>
        </w:rPr>
        <w:t>4</w:t>
      </w:r>
      <w:r w:rsidR="00E71E00" w:rsidRPr="00E71E00">
        <w:rPr>
          <w:snapToGrid w:val="0"/>
        </w:rPr>
        <w:t>.</w:t>
      </w:r>
      <w:r>
        <w:rPr>
          <w:snapToGrid w:val="0"/>
        </w:rPr>
        <w:t xml:space="preserve">   </w:t>
      </w:r>
      <w:r w:rsidR="00E71E00" w:rsidRPr="00E71E00">
        <w:rPr>
          <w:snapToGrid w:val="0"/>
        </w:rPr>
        <w:t xml:space="preserve">The </w:t>
      </w:r>
      <w:r w:rsidR="008540F9">
        <w:rPr>
          <w:snapToGrid w:val="0"/>
        </w:rPr>
        <w:t>202</w:t>
      </w:r>
      <w:r w:rsidR="0026081B">
        <w:rPr>
          <w:snapToGrid w:val="0"/>
        </w:rPr>
        <w:t>4</w:t>
      </w:r>
      <w:r w:rsidR="00E71E00" w:rsidRPr="00E71E00">
        <w:rPr>
          <w:snapToGrid w:val="0"/>
        </w:rPr>
        <w:t xml:space="preserve"> self-employed social security tax rate is 15.3%.</w:t>
      </w:r>
      <w:r w:rsidR="003A6269">
        <w:rPr>
          <w:snapToGrid w:val="0"/>
        </w:rPr>
        <w:t xml:space="preserve">    </w:t>
      </w:r>
      <w:r w:rsidR="000D31FA">
        <w:rPr>
          <w:snapToGrid w:val="0"/>
        </w:rPr>
        <w:t xml:space="preserve"> </w:t>
      </w:r>
      <w:r w:rsidR="00E71E00" w:rsidRPr="00E71E00">
        <w:rPr>
          <w:b/>
          <w:snapToGrid w:val="0"/>
        </w:rPr>
        <w:t xml:space="preserve">By action of the 1992 Annual Conference, all Charges should consider paying </w:t>
      </w:r>
      <w:r w:rsidR="00F1217B">
        <w:rPr>
          <w:b/>
          <w:snapToGrid w:val="0"/>
        </w:rPr>
        <w:t>clergy</w:t>
      </w:r>
      <w:r w:rsidR="00E71E00" w:rsidRPr="00E71E00">
        <w:rPr>
          <w:b/>
          <w:snapToGrid w:val="0"/>
        </w:rPr>
        <w:t xml:space="preserve"> a social security allowance equal to 1/2 his/her social security tax based on salary </w:t>
      </w:r>
      <w:r w:rsidR="0026081B">
        <w:rPr>
          <w:b/>
          <w:snapToGrid w:val="0"/>
        </w:rPr>
        <w:t>plus</w:t>
      </w:r>
      <w:r w:rsidR="00E71E00" w:rsidRPr="00E71E00">
        <w:rPr>
          <w:b/>
          <w:snapToGrid w:val="0"/>
        </w:rPr>
        <w:t xml:space="preserve"> </w:t>
      </w:r>
      <w:r w:rsidR="0026081B">
        <w:rPr>
          <w:b/>
          <w:snapToGrid w:val="0"/>
        </w:rPr>
        <w:t xml:space="preserve">housing allowance or  </w:t>
      </w:r>
      <w:r w:rsidR="00E71E00" w:rsidRPr="00E71E00">
        <w:rPr>
          <w:b/>
          <w:snapToGrid w:val="0"/>
        </w:rPr>
        <w:t>rental value of the parsonage.</w:t>
      </w:r>
      <w:r w:rsidR="003A6269">
        <w:rPr>
          <w:b/>
          <w:snapToGrid w:val="0"/>
        </w:rPr>
        <w:t xml:space="preserve">  </w:t>
      </w:r>
      <w:r w:rsidR="003A6269">
        <w:rPr>
          <w:snapToGrid w:val="0"/>
        </w:rPr>
        <w:t xml:space="preserve">For </w:t>
      </w:r>
      <w:r w:rsidR="003A6269" w:rsidRPr="003A6269">
        <w:rPr>
          <w:snapToGrid w:val="0"/>
          <w:u w:val="single"/>
        </w:rPr>
        <w:t>Lay Pastor’s</w:t>
      </w:r>
      <w:r w:rsidR="003A6269">
        <w:rPr>
          <w:snapToGrid w:val="0"/>
        </w:rPr>
        <w:t xml:space="preserve">, the church must pay the employer’s portion of Social Security and Medicare </w:t>
      </w:r>
      <w:proofErr w:type="gramStart"/>
      <w:r w:rsidR="003A6269">
        <w:rPr>
          <w:snapToGrid w:val="0"/>
        </w:rPr>
        <w:t xml:space="preserve">and </w:t>
      </w:r>
      <w:r w:rsidR="0026081B">
        <w:rPr>
          <w:snapToGrid w:val="0"/>
        </w:rPr>
        <w:t xml:space="preserve"> </w:t>
      </w:r>
      <w:r w:rsidR="003A6269">
        <w:rPr>
          <w:snapToGrid w:val="0"/>
        </w:rPr>
        <w:t>remit</w:t>
      </w:r>
      <w:proofErr w:type="gramEnd"/>
      <w:r w:rsidR="003A6269">
        <w:rPr>
          <w:snapToGrid w:val="0"/>
        </w:rPr>
        <w:t xml:space="preserve"> to</w:t>
      </w:r>
      <w:r w:rsidR="0026081B">
        <w:rPr>
          <w:snapToGrid w:val="0"/>
        </w:rPr>
        <w:t xml:space="preserve"> the</w:t>
      </w:r>
      <w:r w:rsidR="003A6269">
        <w:rPr>
          <w:snapToGrid w:val="0"/>
        </w:rPr>
        <w:t xml:space="preserve"> IRS.</w:t>
      </w:r>
    </w:p>
    <w:p w:rsidR="003A6079" w:rsidRPr="003A6079" w:rsidRDefault="003A6079" w:rsidP="00E51D71">
      <w:pPr>
        <w:widowControl w:val="0"/>
        <w:tabs>
          <w:tab w:val="left" w:pos="-1440"/>
          <w:tab w:val="left" w:pos="-720"/>
          <w:tab w:val="left" w:pos="288"/>
          <w:tab w:val="left" w:pos="630"/>
        </w:tabs>
        <w:suppressAutoHyphens/>
        <w:spacing w:line="288" w:lineRule="auto"/>
        <w:rPr>
          <w:b/>
          <w:snapToGrid w:val="0"/>
          <w:sz w:val="16"/>
          <w:szCs w:val="16"/>
        </w:rPr>
      </w:pPr>
    </w:p>
    <w:p w:rsidR="00E71E00" w:rsidRPr="00E51D71" w:rsidRDefault="00E51D71" w:rsidP="003A6079">
      <w:pPr>
        <w:widowControl w:val="0"/>
        <w:tabs>
          <w:tab w:val="left" w:pos="-1440"/>
          <w:tab w:val="left" w:pos="-720"/>
          <w:tab w:val="left" w:pos="630"/>
        </w:tabs>
        <w:suppressAutoHyphens/>
        <w:spacing w:line="288" w:lineRule="auto"/>
        <w:ind w:left="270" w:hanging="270"/>
        <w:rPr>
          <w:b/>
          <w:snapToGrid w:val="0"/>
          <w:sz w:val="18"/>
          <w:szCs w:val="18"/>
        </w:rPr>
      </w:pPr>
      <w:r>
        <w:rPr>
          <w:snapToGrid w:val="0"/>
        </w:rPr>
        <w:t xml:space="preserve">5.   The </w:t>
      </w:r>
      <w:r w:rsidR="00E71E00" w:rsidRPr="00E71E00">
        <w:rPr>
          <w:snapToGrid w:val="0"/>
        </w:rPr>
        <w:t xml:space="preserve">Minimum Salary Schedule for </w:t>
      </w:r>
      <w:r w:rsidR="008540F9">
        <w:rPr>
          <w:snapToGrid w:val="0"/>
        </w:rPr>
        <w:t>202</w:t>
      </w:r>
      <w:r w:rsidR="0026081B">
        <w:rPr>
          <w:snapToGrid w:val="0"/>
        </w:rPr>
        <w:t>4</w:t>
      </w:r>
      <w:r w:rsidR="00E71E00" w:rsidRPr="00E71E00">
        <w:rPr>
          <w:snapToGrid w:val="0"/>
        </w:rPr>
        <w:t xml:space="preserve"> is provided at </w:t>
      </w:r>
      <w:hyperlink r:id="rId9" w:history="1">
        <w:r w:rsidR="00E71E00" w:rsidRPr="00E71E00">
          <w:rPr>
            <w:snapToGrid w:val="0"/>
            <w:color w:val="0000FF"/>
            <w:u w:val="single"/>
          </w:rPr>
          <w:t>www.pen-del.org</w:t>
        </w:r>
      </w:hyperlink>
      <w:r w:rsidR="00E71E00" w:rsidRPr="00E71E00">
        <w:rPr>
          <w:snapToGrid w:val="0"/>
        </w:rPr>
        <w:t xml:space="preserve"> under </w:t>
      </w:r>
      <w:r>
        <w:rPr>
          <w:snapToGrid w:val="0"/>
        </w:rPr>
        <w:t>“</w:t>
      </w:r>
      <w:r w:rsidR="00E71E00" w:rsidRPr="00E71E00">
        <w:rPr>
          <w:snapToGrid w:val="0"/>
        </w:rPr>
        <w:t>Equitable Compensation</w:t>
      </w:r>
      <w:r>
        <w:rPr>
          <w:snapToGrid w:val="0"/>
        </w:rPr>
        <w:t>” as well as on the third</w:t>
      </w:r>
      <w:r w:rsidR="003A6079">
        <w:rPr>
          <w:snapToGrid w:val="0"/>
        </w:rPr>
        <w:t xml:space="preserve"> </w:t>
      </w:r>
      <w:r>
        <w:rPr>
          <w:snapToGrid w:val="0"/>
        </w:rPr>
        <w:t xml:space="preserve">Tab of the </w:t>
      </w:r>
      <w:r w:rsidR="00F1217B">
        <w:rPr>
          <w:snapToGrid w:val="0"/>
        </w:rPr>
        <w:t xml:space="preserve">Clergy </w:t>
      </w:r>
      <w:r>
        <w:rPr>
          <w:snapToGrid w:val="0"/>
        </w:rPr>
        <w:t>Compensation Form</w:t>
      </w:r>
      <w:r w:rsidR="00E71E00" w:rsidRPr="00E71E00">
        <w:rPr>
          <w:snapToGrid w:val="0"/>
        </w:rPr>
        <w:t xml:space="preserve">.   </w:t>
      </w:r>
      <w:r w:rsidR="003A6079">
        <w:rPr>
          <w:snapToGrid w:val="0"/>
        </w:rPr>
        <w:t>The</w:t>
      </w:r>
      <w:r w:rsidR="00E71E00" w:rsidRPr="00E71E00">
        <w:rPr>
          <w:snapToGrid w:val="0"/>
        </w:rPr>
        <w:t xml:space="preserve"> service increment </w:t>
      </w:r>
      <w:r w:rsidR="007B412C">
        <w:rPr>
          <w:snapToGrid w:val="0"/>
        </w:rPr>
        <w:t>is</w:t>
      </w:r>
      <w:r w:rsidR="00E71E00" w:rsidRPr="00E71E00">
        <w:rPr>
          <w:snapToGrid w:val="0"/>
        </w:rPr>
        <w:t xml:space="preserve"> $</w:t>
      </w:r>
      <w:r w:rsidR="00882371">
        <w:rPr>
          <w:snapToGrid w:val="0"/>
        </w:rPr>
        <w:t>200</w:t>
      </w:r>
      <w:r w:rsidR="00E71E00" w:rsidRPr="00E71E00">
        <w:rPr>
          <w:snapToGrid w:val="0"/>
        </w:rPr>
        <w:t xml:space="preserve"> for each year of service up to</w:t>
      </w:r>
      <w:r w:rsidR="003A6079">
        <w:rPr>
          <w:snapToGrid w:val="0"/>
        </w:rPr>
        <w:t xml:space="preserve"> </w:t>
      </w:r>
      <w:r w:rsidR="004170BE">
        <w:rPr>
          <w:snapToGrid w:val="0"/>
        </w:rPr>
        <w:t>20</w:t>
      </w:r>
      <w:r w:rsidR="00E71E00" w:rsidRPr="00E71E00">
        <w:rPr>
          <w:snapToGrid w:val="0"/>
        </w:rPr>
        <w:t xml:space="preserve"> years.</w:t>
      </w:r>
      <w:r>
        <w:rPr>
          <w:snapToGrid w:val="0"/>
        </w:rPr>
        <w:t xml:space="preserve"> </w:t>
      </w:r>
      <w:r w:rsidR="003A6079">
        <w:rPr>
          <w:snapToGrid w:val="0"/>
        </w:rPr>
        <w:t xml:space="preserve">   </w:t>
      </w:r>
      <w:r>
        <w:rPr>
          <w:snapToGrid w:val="0"/>
        </w:rPr>
        <w:t xml:space="preserve"> </w:t>
      </w:r>
      <w:r w:rsidR="00E71E00" w:rsidRPr="003A6079">
        <w:rPr>
          <w:b/>
          <w:snapToGrid w:val="0"/>
        </w:rPr>
        <w:t xml:space="preserve">By action of the </w:t>
      </w:r>
      <w:r w:rsidR="000D1DB0">
        <w:rPr>
          <w:b/>
          <w:snapToGrid w:val="0"/>
        </w:rPr>
        <w:t>2016</w:t>
      </w:r>
      <w:r w:rsidR="00E71E00" w:rsidRPr="003A6079">
        <w:rPr>
          <w:b/>
          <w:snapToGrid w:val="0"/>
        </w:rPr>
        <w:t xml:space="preserve"> Annual Conference, the Social Security Allowance </w:t>
      </w:r>
      <w:r w:rsidR="00E71E00" w:rsidRPr="000D1DB0">
        <w:rPr>
          <w:b/>
          <w:snapToGrid w:val="0"/>
          <w:u w:val="single"/>
        </w:rPr>
        <w:t>is</w:t>
      </w:r>
      <w:r w:rsidR="00E71E00" w:rsidRPr="003A6079">
        <w:rPr>
          <w:b/>
          <w:snapToGrid w:val="0"/>
        </w:rPr>
        <w:t xml:space="preserve"> included as part of the Minimum Salary.</w:t>
      </w:r>
      <w:r w:rsidR="00E71E00" w:rsidRPr="00E51D71">
        <w:rPr>
          <w:b/>
          <w:snapToGrid w:val="0"/>
          <w:sz w:val="18"/>
          <w:szCs w:val="18"/>
        </w:rPr>
        <w:t xml:space="preserve"> </w:t>
      </w:r>
    </w:p>
    <w:p w:rsidR="00E71E00" w:rsidRPr="003A6079" w:rsidRDefault="00E71E00" w:rsidP="00E71E00">
      <w:pPr>
        <w:widowControl w:val="0"/>
        <w:tabs>
          <w:tab w:val="left" w:pos="-1440"/>
          <w:tab w:val="left" w:pos="-720"/>
          <w:tab w:val="left" w:pos="288"/>
          <w:tab w:val="left" w:pos="864"/>
          <w:tab w:val="left" w:pos="1440"/>
        </w:tabs>
        <w:suppressAutoHyphens/>
        <w:spacing w:line="288" w:lineRule="auto"/>
        <w:rPr>
          <w:b/>
          <w:snapToGrid w:val="0"/>
          <w:sz w:val="16"/>
          <w:szCs w:val="16"/>
        </w:rPr>
      </w:pPr>
    </w:p>
    <w:p w:rsidR="00E51D71" w:rsidRDefault="00E51D71" w:rsidP="00E51D71">
      <w:pPr>
        <w:widowControl w:val="0"/>
        <w:tabs>
          <w:tab w:val="left" w:pos="-1440"/>
          <w:tab w:val="left" w:pos="-720"/>
          <w:tab w:val="left" w:pos="288"/>
          <w:tab w:val="left" w:pos="864"/>
          <w:tab w:val="left" w:pos="1440"/>
        </w:tabs>
        <w:suppressAutoHyphens/>
        <w:spacing w:line="288" w:lineRule="auto"/>
        <w:jc w:val="both"/>
        <w:rPr>
          <w:b/>
          <w:snapToGrid w:val="0"/>
        </w:rPr>
      </w:pPr>
      <w:r w:rsidRPr="003A6079">
        <w:rPr>
          <w:snapToGrid w:val="0"/>
        </w:rPr>
        <w:t>6</w:t>
      </w:r>
      <w:r w:rsidR="003A6079">
        <w:rPr>
          <w:b/>
          <w:snapToGrid w:val="0"/>
        </w:rPr>
        <w:t xml:space="preserve">. </w:t>
      </w:r>
      <w:r>
        <w:rPr>
          <w:b/>
          <w:snapToGrid w:val="0"/>
        </w:rPr>
        <w:t xml:space="preserve">  </w:t>
      </w:r>
      <w:r w:rsidR="00E71E00" w:rsidRPr="00E71E00">
        <w:rPr>
          <w:b/>
          <w:snapToGrid w:val="0"/>
        </w:rPr>
        <w:t>By action of the 2008 Annual Conference, the Continuing Education minimum is $800.</w:t>
      </w:r>
    </w:p>
    <w:p w:rsidR="00E51D71" w:rsidRPr="003A6079" w:rsidRDefault="00E51D71" w:rsidP="00E51D71">
      <w:pPr>
        <w:widowControl w:val="0"/>
        <w:tabs>
          <w:tab w:val="left" w:pos="-1440"/>
          <w:tab w:val="left" w:pos="-720"/>
          <w:tab w:val="left" w:pos="288"/>
          <w:tab w:val="left" w:pos="864"/>
          <w:tab w:val="left" w:pos="1440"/>
        </w:tabs>
        <w:suppressAutoHyphens/>
        <w:spacing w:line="288" w:lineRule="auto"/>
        <w:jc w:val="both"/>
        <w:rPr>
          <w:b/>
          <w:snapToGrid w:val="0"/>
          <w:sz w:val="16"/>
          <w:szCs w:val="16"/>
        </w:rPr>
      </w:pPr>
    </w:p>
    <w:p w:rsidR="00F16A7C" w:rsidRDefault="003A6079" w:rsidP="003A6079">
      <w:pPr>
        <w:widowControl w:val="0"/>
        <w:tabs>
          <w:tab w:val="left" w:pos="-1440"/>
          <w:tab w:val="left" w:pos="-720"/>
          <w:tab w:val="left" w:pos="288"/>
          <w:tab w:val="left" w:pos="864"/>
          <w:tab w:val="left" w:pos="1440"/>
        </w:tabs>
        <w:suppressAutoHyphens/>
        <w:spacing w:line="288" w:lineRule="auto"/>
        <w:ind w:left="270" w:hanging="270"/>
        <w:jc w:val="both"/>
        <w:rPr>
          <w:sz w:val="22"/>
        </w:rPr>
      </w:pPr>
      <w:r>
        <w:t xml:space="preserve">7.  </w:t>
      </w:r>
      <w:r w:rsidR="00E71E00" w:rsidRPr="002B4A14">
        <w:t>If the pastor</w:t>
      </w:r>
      <w:r w:rsidR="00E71E00">
        <w:t xml:space="preserve"> is provided a Housing Allowance, a </w:t>
      </w:r>
      <w:hyperlink r:id="rId10" w:history="1">
        <w:r w:rsidR="00E71E00" w:rsidRPr="00E51D71">
          <w:rPr>
            <w:rStyle w:val="Hyperlink"/>
          </w:rPr>
          <w:t>Housing Allowance Resolution</w:t>
        </w:r>
      </w:hyperlink>
      <w:r w:rsidR="00E71E00">
        <w:t xml:space="preserve"> must be included in the church minutes prior to payment of the Housing Allowance to the pastor.</w:t>
      </w:r>
      <w:r w:rsidR="00E4323E">
        <w:t xml:space="preserve"> A </w:t>
      </w:r>
      <w:hyperlink r:id="rId11" w:history="1">
        <w:r w:rsidR="00E4323E" w:rsidRPr="00E51D71">
          <w:rPr>
            <w:rStyle w:val="Hyperlink"/>
          </w:rPr>
          <w:t>Notification Letter</w:t>
        </w:r>
      </w:hyperlink>
      <w:r w:rsidR="00E4323E">
        <w:t xml:space="preserve"> from the church to the Pastor should be given to the Pastor.</w:t>
      </w:r>
    </w:p>
    <w:sectPr w:rsidR="00F16A7C" w:rsidSect="00E51D71">
      <w:type w:val="continuous"/>
      <w:pgSz w:w="12240" w:h="15840" w:code="1"/>
      <w:pgMar w:top="720" w:right="720" w:bottom="270" w:left="720" w:header="72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1D0" w:rsidRDefault="008241D0">
      <w:r>
        <w:separator/>
      </w:r>
    </w:p>
  </w:endnote>
  <w:endnote w:type="continuationSeparator" w:id="0">
    <w:p w:rsidR="008241D0" w:rsidRDefault="0082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1D0" w:rsidRDefault="008241D0">
      <w:r>
        <w:separator/>
      </w:r>
    </w:p>
  </w:footnote>
  <w:footnote w:type="continuationSeparator" w:id="0">
    <w:p w:rsidR="008241D0" w:rsidRDefault="00824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8C5"/>
    <w:multiLevelType w:val="hybridMultilevel"/>
    <w:tmpl w:val="50320A9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4701D"/>
    <w:multiLevelType w:val="hybridMultilevel"/>
    <w:tmpl w:val="30C699E8"/>
    <w:lvl w:ilvl="0" w:tplc="DE3E9582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D425918"/>
    <w:multiLevelType w:val="hybridMultilevel"/>
    <w:tmpl w:val="1CBA8380"/>
    <w:lvl w:ilvl="0" w:tplc="D97C1D0E">
      <w:start w:val="6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1C1C0779"/>
    <w:multiLevelType w:val="hybridMultilevel"/>
    <w:tmpl w:val="88886DE4"/>
    <w:lvl w:ilvl="0" w:tplc="898065E6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514350C"/>
    <w:multiLevelType w:val="hybridMultilevel"/>
    <w:tmpl w:val="86A01C5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26596EB7"/>
    <w:multiLevelType w:val="hybridMultilevel"/>
    <w:tmpl w:val="9420FEB4"/>
    <w:lvl w:ilvl="0" w:tplc="B15EF940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68273B0"/>
    <w:multiLevelType w:val="hybridMultilevel"/>
    <w:tmpl w:val="61DA71C4"/>
    <w:lvl w:ilvl="0" w:tplc="6D16793C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E67530E"/>
    <w:multiLevelType w:val="hybridMultilevel"/>
    <w:tmpl w:val="FC6C6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CD176F"/>
    <w:multiLevelType w:val="hybridMultilevel"/>
    <w:tmpl w:val="0C06A19A"/>
    <w:lvl w:ilvl="0" w:tplc="1D407F38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70960BEF"/>
    <w:multiLevelType w:val="singleLevel"/>
    <w:tmpl w:val="0B96D0BE"/>
    <w:lvl w:ilvl="0">
      <w:start w:val="7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  <w:b/>
      </w:rPr>
    </w:lvl>
  </w:abstractNum>
  <w:abstractNum w:abstractNumId="10">
    <w:nsid w:val="7B8859AB"/>
    <w:multiLevelType w:val="hybridMultilevel"/>
    <w:tmpl w:val="9A600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7C"/>
    <w:rsid w:val="0004684F"/>
    <w:rsid w:val="00052837"/>
    <w:rsid w:val="000664BE"/>
    <w:rsid w:val="000838D2"/>
    <w:rsid w:val="00097E9E"/>
    <w:rsid w:val="000A7E5A"/>
    <w:rsid w:val="000B4496"/>
    <w:rsid w:val="000D1DB0"/>
    <w:rsid w:val="000D31FA"/>
    <w:rsid w:val="000E1AD3"/>
    <w:rsid w:val="00121315"/>
    <w:rsid w:val="0012555A"/>
    <w:rsid w:val="00155E3F"/>
    <w:rsid w:val="00161ED0"/>
    <w:rsid w:val="0017180C"/>
    <w:rsid w:val="0019348D"/>
    <w:rsid w:val="001A1DD2"/>
    <w:rsid w:val="001A639D"/>
    <w:rsid w:val="001F3398"/>
    <w:rsid w:val="00234A0F"/>
    <w:rsid w:val="0023759C"/>
    <w:rsid w:val="0026081B"/>
    <w:rsid w:val="00270FF6"/>
    <w:rsid w:val="00275F75"/>
    <w:rsid w:val="002801A8"/>
    <w:rsid w:val="002843E5"/>
    <w:rsid w:val="00287D8D"/>
    <w:rsid w:val="002B4A14"/>
    <w:rsid w:val="002B5FED"/>
    <w:rsid w:val="002C6F2B"/>
    <w:rsid w:val="002D30BC"/>
    <w:rsid w:val="002E2CB1"/>
    <w:rsid w:val="002E73BF"/>
    <w:rsid w:val="002F648A"/>
    <w:rsid w:val="002F6532"/>
    <w:rsid w:val="00301B25"/>
    <w:rsid w:val="003033AE"/>
    <w:rsid w:val="00310C8E"/>
    <w:rsid w:val="00322647"/>
    <w:rsid w:val="00341790"/>
    <w:rsid w:val="00342015"/>
    <w:rsid w:val="00361C4B"/>
    <w:rsid w:val="00384992"/>
    <w:rsid w:val="00385014"/>
    <w:rsid w:val="00385B09"/>
    <w:rsid w:val="003A6079"/>
    <w:rsid w:val="003A6269"/>
    <w:rsid w:val="003C7700"/>
    <w:rsid w:val="003D11E4"/>
    <w:rsid w:val="003D72F8"/>
    <w:rsid w:val="0040373F"/>
    <w:rsid w:val="004170BE"/>
    <w:rsid w:val="00454172"/>
    <w:rsid w:val="00462845"/>
    <w:rsid w:val="00477CDE"/>
    <w:rsid w:val="00486607"/>
    <w:rsid w:val="004B68F9"/>
    <w:rsid w:val="004C082C"/>
    <w:rsid w:val="004D5A69"/>
    <w:rsid w:val="004F09EA"/>
    <w:rsid w:val="004F16FB"/>
    <w:rsid w:val="005136D3"/>
    <w:rsid w:val="0051595A"/>
    <w:rsid w:val="00521270"/>
    <w:rsid w:val="005274CA"/>
    <w:rsid w:val="005748F8"/>
    <w:rsid w:val="00577339"/>
    <w:rsid w:val="00582D04"/>
    <w:rsid w:val="00583A42"/>
    <w:rsid w:val="00590153"/>
    <w:rsid w:val="005A1054"/>
    <w:rsid w:val="005C456C"/>
    <w:rsid w:val="005C73C0"/>
    <w:rsid w:val="005D1357"/>
    <w:rsid w:val="005E48CA"/>
    <w:rsid w:val="00637E33"/>
    <w:rsid w:val="006858D5"/>
    <w:rsid w:val="006A18C3"/>
    <w:rsid w:val="006A7BD1"/>
    <w:rsid w:val="006B1B61"/>
    <w:rsid w:val="006C2AF8"/>
    <w:rsid w:val="007317AD"/>
    <w:rsid w:val="00735559"/>
    <w:rsid w:val="00735E9F"/>
    <w:rsid w:val="0074126C"/>
    <w:rsid w:val="007654CF"/>
    <w:rsid w:val="00784671"/>
    <w:rsid w:val="00791576"/>
    <w:rsid w:val="007A3258"/>
    <w:rsid w:val="007B412C"/>
    <w:rsid w:val="007B4CAE"/>
    <w:rsid w:val="007D3DB6"/>
    <w:rsid w:val="007D674F"/>
    <w:rsid w:val="007E41D9"/>
    <w:rsid w:val="007F7A8F"/>
    <w:rsid w:val="008241D0"/>
    <w:rsid w:val="00834400"/>
    <w:rsid w:val="0084162A"/>
    <w:rsid w:val="00853577"/>
    <w:rsid w:val="008540F9"/>
    <w:rsid w:val="008646C8"/>
    <w:rsid w:val="00882371"/>
    <w:rsid w:val="00885E41"/>
    <w:rsid w:val="008A3C35"/>
    <w:rsid w:val="008B0074"/>
    <w:rsid w:val="008B2D46"/>
    <w:rsid w:val="008F5261"/>
    <w:rsid w:val="0093665B"/>
    <w:rsid w:val="00937142"/>
    <w:rsid w:val="00951A5B"/>
    <w:rsid w:val="00960339"/>
    <w:rsid w:val="00970B7E"/>
    <w:rsid w:val="00990DA7"/>
    <w:rsid w:val="009E6C49"/>
    <w:rsid w:val="00A2130F"/>
    <w:rsid w:val="00A260E2"/>
    <w:rsid w:val="00A27C5F"/>
    <w:rsid w:val="00A27FD9"/>
    <w:rsid w:val="00A8451C"/>
    <w:rsid w:val="00A90618"/>
    <w:rsid w:val="00AC2521"/>
    <w:rsid w:val="00AE6D2C"/>
    <w:rsid w:val="00AE6DDE"/>
    <w:rsid w:val="00AE793A"/>
    <w:rsid w:val="00AF150C"/>
    <w:rsid w:val="00AF1C82"/>
    <w:rsid w:val="00AF6F49"/>
    <w:rsid w:val="00B033F4"/>
    <w:rsid w:val="00B10912"/>
    <w:rsid w:val="00B14BE8"/>
    <w:rsid w:val="00B43B6B"/>
    <w:rsid w:val="00B43F64"/>
    <w:rsid w:val="00B5125F"/>
    <w:rsid w:val="00B55112"/>
    <w:rsid w:val="00B6431C"/>
    <w:rsid w:val="00B77E28"/>
    <w:rsid w:val="00BB0EBB"/>
    <w:rsid w:val="00C1356C"/>
    <w:rsid w:val="00C16F5D"/>
    <w:rsid w:val="00C40E0B"/>
    <w:rsid w:val="00C465EF"/>
    <w:rsid w:val="00C651B3"/>
    <w:rsid w:val="00C8723B"/>
    <w:rsid w:val="00CA1272"/>
    <w:rsid w:val="00CC4E1C"/>
    <w:rsid w:val="00CD7B81"/>
    <w:rsid w:val="00D06CBB"/>
    <w:rsid w:val="00D112C2"/>
    <w:rsid w:val="00D34F0D"/>
    <w:rsid w:val="00D428E8"/>
    <w:rsid w:val="00D44323"/>
    <w:rsid w:val="00D52205"/>
    <w:rsid w:val="00D80611"/>
    <w:rsid w:val="00DB22CD"/>
    <w:rsid w:val="00DD68E3"/>
    <w:rsid w:val="00DE7EDD"/>
    <w:rsid w:val="00DF02D1"/>
    <w:rsid w:val="00E11B01"/>
    <w:rsid w:val="00E1476B"/>
    <w:rsid w:val="00E4323E"/>
    <w:rsid w:val="00E43C9C"/>
    <w:rsid w:val="00E45BA7"/>
    <w:rsid w:val="00E51D71"/>
    <w:rsid w:val="00E51EC7"/>
    <w:rsid w:val="00E71E00"/>
    <w:rsid w:val="00E84BEF"/>
    <w:rsid w:val="00E86801"/>
    <w:rsid w:val="00E95325"/>
    <w:rsid w:val="00EB180A"/>
    <w:rsid w:val="00EC6C40"/>
    <w:rsid w:val="00ED1561"/>
    <w:rsid w:val="00ED251F"/>
    <w:rsid w:val="00ED6901"/>
    <w:rsid w:val="00EE656B"/>
    <w:rsid w:val="00F1217B"/>
    <w:rsid w:val="00F16A7C"/>
    <w:rsid w:val="00F22F48"/>
    <w:rsid w:val="00F36A3D"/>
    <w:rsid w:val="00F36DB6"/>
    <w:rsid w:val="00F44C3C"/>
    <w:rsid w:val="00F54B0A"/>
    <w:rsid w:val="00F55471"/>
    <w:rsid w:val="00F870F6"/>
    <w:rsid w:val="00F9537D"/>
    <w:rsid w:val="00FA548E"/>
    <w:rsid w:val="00FC2018"/>
    <w:rsid w:val="00FE0AA5"/>
    <w:rsid w:val="00FE0F28"/>
    <w:rsid w:val="00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2592"/>
      </w:tabs>
      <w:suppressAutoHyphens/>
      <w:jc w:val="right"/>
      <w:outlineLvl w:val="0"/>
    </w:pPr>
    <w:rPr>
      <w:rFonts w:ascii="Arial Narrow" w:hAnsi="Arial Narrow"/>
      <w:b/>
      <w:snapToGrid w:val="0"/>
      <w:sz w:val="14"/>
    </w:rPr>
  </w:style>
  <w:style w:type="paragraph" w:styleId="Heading2">
    <w:name w:val="heading 2"/>
    <w:basedOn w:val="Normal"/>
    <w:next w:val="Normal"/>
    <w:qFormat/>
    <w:pPr>
      <w:keepNext/>
      <w:widowControl w:val="0"/>
      <w:suppressAutoHyphens/>
      <w:outlineLvl w:val="1"/>
    </w:pPr>
    <w:rPr>
      <w:rFonts w:ascii="Arial Narrow" w:hAnsi="Arial Narrow"/>
      <w:b/>
      <w:snapToGrid w:val="0"/>
      <w:sz w:val="16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right" w:pos="2592"/>
      </w:tabs>
      <w:suppressAutoHyphens/>
      <w:jc w:val="right"/>
      <w:outlineLvl w:val="2"/>
    </w:pPr>
    <w:rPr>
      <w:rFonts w:ascii="Arial Narrow" w:hAnsi="Arial Narrow"/>
      <w:i/>
      <w:snapToGrid w:val="0"/>
      <w:sz w:val="1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6A7C"/>
    <w:rPr>
      <w:color w:val="0000FF"/>
      <w:u w:val="single"/>
    </w:rPr>
  </w:style>
  <w:style w:type="paragraph" w:styleId="BalloonText">
    <w:name w:val="Balloon Text"/>
    <w:basedOn w:val="Normal"/>
    <w:semiHidden/>
    <w:rsid w:val="00AF1C8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35559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4A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2592"/>
      </w:tabs>
      <w:suppressAutoHyphens/>
      <w:jc w:val="right"/>
      <w:outlineLvl w:val="0"/>
    </w:pPr>
    <w:rPr>
      <w:rFonts w:ascii="Arial Narrow" w:hAnsi="Arial Narrow"/>
      <w:b/>
      <w:snapToGrid w:val="0"/>
      <w:sz w:val="14"/>
    </w:rPr>
  </w:style>
  <w:style w:type="paragraph" w:styleId="Heading2">
    <w:name w:val="heading 2"/>
    <w:basedOn w:val="Normal"/>
    <w:next w:val="Normal"/>
    <w:qFormat/>
    <w:pPr>
      <w:keepNext/>
      <w:widowControl w:val="0"/>
      <w:suppressAutoHyphens/>
      <w:outlineLvl w:val="1"/>
    </w:pPr>
    <w:rPr>
      <w:rFonts w:ascii="Arial Narrow" w:hAnsi="Arial Narrow"/>
      <w:b/>
      <w:snapToGrid w:val="0"/>
      <w:sz w:val="16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right" w:pos="2592"/>
      </w:tabs>
      <w:suppressAutoHyphens/>
      <w:jc w:val="right"/>
      <w:outlineLvl w:val="2"/>
    </w:pPr>
    <w:rPr>
      <w:rFonts w:ascii="Arial Narrow" w:hAnsi="Arial Narrow"/>
      <w:i/>
      <w:snapToGrid w:val="0"/>
      <w:sz w:val="1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6A7C"/>
    <w:rPr>
      <w:color w:val="0000FF"/>
      <w:u w:val="single"/>
    </w:rPr>
  </w:style>
  <w:style w:type="paragraph" w:styleId="BalloonText">
    <w:name w:val="Balloon Text"/>
    <w:basedOn w:val="Normal"/>
    <w:semiHidden/>
    <w:rsid w:val="00AF1C8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35559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4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n-del.org/files/content/board+of+pensions/contribution+election+form+umpip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en-del.org/files/content/housing+allowance+notification+letter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en-del.org/files/content/sample+housing+allowanc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n-del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\Application%20Data\Microsoft\Templates\Board%20of%20Pension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Board of Pension Letterhead</Template>
  <TotalTime>1</TotalTime>
  <Pages>1</Pages>
  <Words>660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OFFICE</vt:lpstr>
    </vt:vector>
  </TitlesOfParts>
  <Company>Peninsula Delaware Conference</Company>
  <LinksUpToDate>false</LinksUpToDate>
  <CharactersWithSpaces>4695</CharactersWithSpaces>
  <SharedDoc>false</SharedDoc>
  <HLinks>
    <vt:vector size="36" baseType="variant"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http://www.pen-del.org/files/content/housing+allowance+notification+letter.pdf</vt:lpwstr>
      </vt:variant>
      <vt:variant>
        <vt:lpwstr/>
      </vt:variant>
      <vt:variant>
        <vt:i4>1769489</vt:i4>
      </vt:variant>
      <vt:variant>
        <vt:i4>12</vt:i4>
      </vt:variant>
      <vt:variant>
        <vt:i4>0</vt:i4>
      </vt:variant>
      <vt:variant>
        <vt:i4>5</vt:i4>
      </vt:variant>
      <vt:variant>
        <vt:lpwstr>http://www.pen-del.org/files/content/sample+housing+allowance.pdf</vt:lpwstr>
      </vt:variant>
      <vt:variant>
        <vt:lpwstr/>
      </vt:variant>
      <vt:variant>
        <vt:i4>3473441</vt:i4>
      </vt:variant>
      <vt:variant>
        <vt:i4>9</vt:i4>
      </vt:variant>
      <vt:variant>
        <vt:i4>0</vt:i4>
      </vt:variant>
      <vt:variant>
        <vt:i4>5</vt:i4>
      </vt:variant>
      <vt:variant>
        <vt:lpwstr>http://www.pen-del.org/</vt:lpwstr>
      </vt:variant>
      <vt:variant>
        <vt:lpwstr/>
      </vt:variant>
      <vt:variant>
        <vt:i4>4849748</vt:i4>
      </vt:variant>
      <vt:variant>
        <vt:i4>6</vt:i4>
      </vt:variant>
      <vt:variant>
        <vt:i4>0</vt:i4>
      </vt:variant>
      <vt:variant>
        <vt:i4>5</vt:i4>
      </vt:variant>
      <vt:variant>
        <vt:lpwstr>https://www.pen-del.org/files/content/board+of+pensions/contribution+elections+form+2022.pdf</vt:lpwstr>
      </vt:variant>
      <vt:variant>
        <vt:lpwstr/>
      </vt:variant>
      <vt:variant>
        <vt:i4>6750332</vt:i4>
      </vt:variant>
      <vt:variant>
        <vt:i4>3</vt:i4>
      </vt:variant>
      <vt:variant>
        <vt:i4>0</vt:i4>
      </vt:variant>
      <vt:variant>
        <vt:i4>5</vt:i4>
      </vt:variant>
      <vt:variant>
        <vt:lpwstr>https://www.pen-del.org/files/content/charge+conference/2023%2blay%2bpastor%2bcompensation%2bform.xlsx</vt:lpwstr>
      </vt:variant>
      <vt:variant>
        <vt:lpwstr/>
      </vt:variant>
      <vt:variant>
        <vt:i4>2883688</vt:i4>
      </vt:variant>
      <vt:variant>
        <vt:i4>0</vt:i4>
      </vt:variant>
      <vt:variant>
        <vt:i4>0</vt:i4>
      </vt:variant>
      <vt:variant>
        <vt:i4>5</vt:i4>
      </vt:variant>
      <vt:variant>
        <vt:lpwstr>https://www.pen-del.org/files/content/charge+conference/2023+pastor+compensation+form.xlsx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OFFICE</dc:title>
  <dc:creator>Elaine</dc:creator>
  <cp:lastModifiedBy>BenefitsStation</cp:lastModifiedBy>
  <cp:revision>2</cp:revision>
  <cp:lastPrinted>2021-07-20T23:49:00Z</cp:lastPrinted>
  <dcterms:created xsi:type="dcterms:W3CDTF">2023-09-19T16:30:00Z</dcterms:created>
  <dcterms:modified xsi:type="dcterms:W3CDTF">2023-09-19T16:30:00Z</dcterms:modified>
</cp:coreProperties>
</file>